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E568D" w14:textId="77777777" w:rsidR="002A3ACE" w:rsidRDefault="002A3ACE" w:rsidP="002A3ACE">
      <w:pPr>
        <w:pStyle w:val="berschrift1"/>
      </w:pPr>
      <w:r>
        <w:t>Allgemeine Nutzungsbedingungen</w:t>
      </w:r>
    </w:p>
    <w:p w14:paraId="33EB5649" w14:textId="77777777" w:rsidR="002A3ACE" w:rsidRDefault="002A3ACE" w:rsidP="002A3ACE">
      <w:pPr>
        <w:pStyle w:val="BITFlietextmitAbsatz"/>
      </w:pPr>
      <w:r>
        <w:t xml:space="preserve">Diese Nutzungsbedingungen gelten für die Nutzung des vom Bitkom e.V. (im Folgenden: Bitkom) und seinen Mitgliedsunternehmen entwickelten datenschutzrechtlichen Transfer Impact Assessment Tools (im Folgenden: TIA-Tool) zur Risikoeinschätzung von Datenübermittlungen in unsichere Drittländer auf Grundlage der Standarddatenschutzklausel. </w:t>
      </w:r>
    </w:p>
    <w:p w14:paraId="6659FA1F" w14:textId="1FB338C0" w:rsidR="002A3ACE" w:rsidRDefault="002A3ACE" w:rsidP="002A3ACE">
      <w:pPr>
        <w:pStyle w:val="berschrift2"/>
      </w:pPr>
      <w:r>
        <w:t>§ 1 Umfang der Dienstleistung</w:t>
      </w:r>
    </w:p>
    <w:p w14:paraId="24DD5BAB" w14:textId="77777777" w:rsidR="002A3ACE" w:rsidRDefault="002A3ACE" w:rsidP="002A3ACE">
      <w:pPr>
        <w:pStyle w:val="BITFlietextmitAbsatz"/>
      </w:pPr>
      <w:r>
        <w:t xml:space="preserve">Das TIA-Tool soll eine schnelle Einschätzung der Zulässigkeit der Übertragung von personenbezogenen Daten in Drittstaaten und dahingehend zu ergreifenden Maßnahmen ermöglichen. Die Einschätzung anhand der TIA-Methode erfolgt in 5 Schritten, wobei das Ergebnis und die Zusammenfassung der wichtigsten Informationen in einem abschließenden Bericht gebündelt werden. In einem ersten Schritt wird hinsichtlich der konkreten Übermittlung ein Profil erstellt, das anschließend mit der Bedrohungslage im angestrebten Empfängerland abgeglichen wird. Aus dem daraus abgeleiteten Bedrohungsprofil werden in einem vierten Schritt konkrete Maßnahmen abgeleitet, die sich in technische, prozessuale und vertragliche Maßnahmen unterteilen. Schließlich werden die vorgeschlagenen Maßnahmen auf ihre Geeignetheit geprüft. Dadurch soll der Anwender in die Lage versetzt werden für sich passende Maßnahmen auszuwählen, dies in einem Report dokumentieren zu lassen und anschließend zu entscheiden, wie die Maßnahmen eigenverantwortlich umgesetzt werden sollen. </w:t>
      </w:r>
    </w:p>
    <w:p w14:paraId="5B1271E2" w14:textId="4C4BC714" w:rsidR="002A3ACE" w:rsidRDefault="002A3ACE" w:rsidP="002A3ACE">
      <w:pPr>
        <w:pStyle w:val="berschrift2"/>
      </w:pPr>
      <w:r>
        <w:t>§ 2 Berechtigung zur Nutzung,</w:t>
      </w:r>
      <w:r w:rsidRPr="001B6B43">
        <w:t xml:space="preserve"> </w:t>
      </w:r>
      <w:r>
        <w:t>Ausschluss bei Missbrauch</w:t>
      </w:r>
    </w:p>
    <w:p w14:paraId="6DA7BEDE" w14:textId="35CAAC39" w:rsidR="002A3ACE" w:rsidRDefault="002A3ACE" w:rsidP="002A3ACE">
      <w:pPr>
        <w:pStyle w:val="BITFlietextmitAbsatz"/>
      </w:pPr>
      <w:r>
        <w:t xml:space="preserve">Zur Nutzung des TIA-Tools sind ausschließlich Mitgliedsunternehmen des Bitkom berechtigt. Das TIA-Tool wird auf der Seite </w:t>
      </w:r>
      <w:r w:rsidR="004D55B8">
        <w:t>www.bitkom.org/tia</w:t>
      </w:r>
      <w:r>
        <w:t xml:space="preserve"> bereitgestellt. Die berechtigten Nutzenden können sich mit ihren Einwahldaten für das Mitgliederportal auf der genannten Webseite einloggen und das TIA-Tool nutzen. Diese Login-Daten dürfen nur durch den berechtigten Nutzenden verwendet werden und dürfen nicht an Unternehmen, die nicht Mitglieder des Bitkom sind, weitergegeben werden. </w:t>
      </w:r>
    </w:p>
    <w:p w14:paraId="57524DB2" w14:textId="78E1848E" w:rsidR="002A3ACE" w:rsidRDefault="002A3ACE" w:rsidP="002A3ACE">
      <w:pPr>
        <w:pStyle w:val="BITFlietextmitAbsatz"/>
      </w:pPr>
      <w:r>
        <w:t>Die Nutzung des TIA-Tool</w:t>
      </w:r>
      <w:r w:rsidR="002D4CC6">
        <w:t>s</w:t>
      </w:r>
      <w:r>
        <w:t xml:space="preserve"> ist zudem ausschließlich für Mitgliedsunternehmen zur unternehmenseigenen</w:t>
      </w:r>
      <w:r w:rsidR="000611E9">
        <w:t>, nicht-kommerziellen A</w:t>
      </w:r>
      <w:r>
        <w:t xml:space="preserve">nwendung gestattet. Eine kommerzielle Nutzung ist grundsätzlich ausgeschlossen, es sei denn diese wird vom Bitkom ausdrücklich gestattet. Dazu bedarf es einer gesonderten Individualvereinbarung. </w:t>
      </w:r>
    </w:p>
    <w:p w14:paraId="0B7B9A08" w14:textId="464E1F97" w:rsidR="002A3ACE" w:rsidRDefault="002A3ACE" w:rsidP="002A3ACE">
      <w:pPr>
        <w:pStyle w:val="BITFlietextmitAbsatz"/>
      </w:pPr>
      <w:r w:rsidDel="007D671D">
        <w:t>Bei missbräuchlicher Nutzung des T</w:t>
      </w:r>
      <w:r w:rsidR="002D4CC6">
        <w:t>IA-</w:t>
      </w:r>
      <w:r w:rsidDel="007D671D">
        <w:t>Tools steht es dem Bitkom frei, den Nutze</w:t>
      </w:r>
      <w:r>
        <w:t xml:space="preserve">nden </w:t>
      </w:r>
      <w:r w:rsidDel="007D671D">
        <w:t>von der Nutzung des T</w:t>
      </w:r>
      <w:r w:rsidR="002D4CC6">
        <w:t xml:space="preserve">IA-Tools </w:t>
      </w:r>
      <w:r w:rsidDel="007D671D">
        <w:t>auszuschließen. Das Recht des Bitkom zur Geltendmachung von Schadensersatzansprüchen bleibt hiervon unberührt.</w:t>
      </w:r>
    </w:p>
    <w:p w14:paraId="3E1EAC76" w14:textId="1EB57974" w:rsidR="0086400C" w:rsidRDefault="0086400C" w:rsidP="0086400C">
      <w:pPr>
        <w:pStyle w:val="berschrift2"/>
      </w:pPr>
      <w:r>
        <w:t xml:space="preserve">§ 3 </w:t>
      </w:r>
      <w:r w:rsidR="002309BA">
        <w:t>Rechteeinräumung</w:t>
      </w:r>
    </w:p>
    <w:p w14:paraId="354CF96B" w14:textId="77777777" w:rsidR="004D55B8" w:rsidRDefault="0086400C" w:rsidP="004D55B8">
      <w:pPr>
        <w:rPr>
          <w:rStyle w:val="Kommentarzeichen"/>
          <w:rFonts w:eastAsia="TheSansOffice" w:cs="Times New Roman"/>
          <w:color w:val="auto"/>
        </w:rPr>
      </w:pPr>
      <w:r>
        <w:lastRenderedPageBreak/>
        <w:t xml:space="preserve">Bitkom räumt dem Nutzenden das nicht exklusive, nicht übertragbare, nicht unterlizenzierbare, widerrufliche, unentgeltliche Recht ein, das TIA-Tool vertragsgemäß zu verwenden. Der Nutzer ist nicht berechtigt, das TIA-Tool </w:t>
      </w:r>
      <w:r w:rsidR="004F1B9B">
        <w:t xml:space="preserve">abzuändern, zu bearbeiten oder umzugestalten, zu vervielfältigen, zu veröffentlichen, zu verbreiten oder öffentlich zugänglich zu machen. </w:t>
      </w:r>
    </w:p>
    <w:p w14:paraId="6A5CD2E7" w14:textId="445CC060" w:rsidR="0086400C" w:rsidRPr="004D55B8" w:rsidRDefault="002A3ACE" w:rsidP="004D55B8">
      <w:pPr>
        <w:rPr>
          <w:b/>
          <w:bCs/>
          <w:sz w:val="22"/>
          <w:szCs w:val="22"/>
        </w:rPr>
      </w:pPr>
      <w:r w:rsidRPr="004D55B8">
        <w:rPr>
          <w:b/>
          <w:bCs/>
          <w:sz w:val="22"/>
          <w:szCs w:val="22"/>
        </w:rPr>
        <w:t xml:space="preserve">§ </w:t>
      </w:r>
      <w:r w:rsidR="0086400C" w:rsidRPr="004D55B8">
        <w:rPr>
          <w:b/>
          <w:bCs/>
          <w:sz w:val="22"/>
          <w:szCs w:val="22"/>
        </w:rPr>
        <w:t>4</w:t>
      </w:r>
      <w:r w:rsidRPr="004D55B8">
        <w:rPr>
          <w:b/>
          <w:bCs/>
          <w:sz w:val="22"/>
          <w:szCs w:val="22"/>
        </w:rPr>
        <w:t xml:space="preserve"> Freistellung und Entschädigun</w:t>
      </w:r>
      <w:r w:rsidR="0086400C" w:rsidRPr="004D55B8">
        <w:rPr>
          <w:b/>
          <w:bCs/>
          <w:sz w:val="22"/>
          <w:szCs w:val="22"/>
        </w:rPr>
        <w:t>g</w:t>
      </w:r>
    </w:p>
    <w:p w14:paraId="2A8B5375" w14:textId="77777777" w:rsidR="002A3ACE" w:rsidRDefault="002A3ACE" w:rsidP="002A3ACE">
      <w:pPr>
        <w:pStyle w:val="BITFlietextmitAbsatz"/>
      </w:pPr>
      <w:r>
        <w:t>Der Nutzende  verpflichtet sich, den Bitkom sowie die Geschäftsführenden, sonstige Partner und Mitarbeitenden von sämtlichen Schadenersatzforderungen (ob für direkte oder indirekte Schäden, Folgeschäden oder andere Schäden), Verlusten, Haftungsansprüchen, Kosten und Ausgaben jeglicher Art und Natur auf erstes Anfordern freizustellen, schadlos zu halten bzw. dafür zu entschädigen, die aus Streitigkeiten zwischen dem Nutzenden und Dritten (einschließlich anderer Veranstalter) in Verbindung mit der Nutzung des TIA-Tools   oder aus einem Verstoß des Nutzenden gegen diese Nutzungsbedingungen oder sonstige Gesetze, Regelungen oder Rechtsvorschriften entstehen, es sei denn diese Ansprüche beruhen auf grob fahrlässigem oder vorsätzlichem Handeln des Bitkom.</w:t>
      </w:r>
    </w:p>
    <w:p w14:paraId="3E0D68E6" w14:textId="77777777" w:rsidR="002A3ACE" w:rsidRPr="00365826" w:rsidRDefault="002A3ACE" w:rsidP="002A3ACE">
      <w:pPr>
        <w:pStyle w:val="BITFlietextmitAbsatz"/>
      </w:pPr>
      <w:r w:rsidRPr="00365826">
        <w:t>Der Nutze</w:t>
      </w:r>
      <w:r>
        <w:t>nde</w:t>
      </w:r>
      <w:r w:rsidRPr="00365826">
        <w:t xml:space="preserve"> verpflichtet sich</w:t>
      </w:r>
      <w:r>
        <w:t xml:space="preserve"> zudem</w:t>
      </w:r>
      <w:r w:rsidRPr="00365826">
        <w:t>, den Bitkom bei der außergerichtlichen und gerichtlichen Abwehr der gegen den Bitkom geltend gemachten Ansprüche zu unterstützen, insbesondere die dafür erforderlichen Unterlagen zur Verfügung zu stellen und die erforderlichen Erklärungen abzugeben sowie sämtliche des Bitkom entstandenen Schäden, sowie angemessene Kosten und Aufwendungen, einschließlich Rechtsverteidigungskosten, zu ersetzen.</w:t>
      </w:r>
    </w:p>
    <w:p w14:paraId="237E1EA4" w14:textId="7326456A" w:rsidR="002A3ACE" w:rsidRDefault="002A3ACE" w:rsidP="002A3ACE">
      <w:pPr>
        <w:pStyle w:val="berschrift2"/>
      </w:pPr>
      <w:r>
        <w:t xml:space="preserve">§ </w:t>
      </w:r>
      <w:r w:rsidR="0086400C">
        <w:t>5</w:t>
      </w:r>
      <w:r>
        <w:t xml:space="preserve"> Haftungsbeschränkungen</w:t>
      </w:r>
    </w:p>
    <w:p w14:paraId="386A4050" w14:textId="77777777" w:rsidR="002A3ACE" w:rsidRPr="00F13E63" w:rsidRDefault="002A3ACE" w:rsidP="002A3ACE">
      <w:pPr>
        <w:pStyle w:val="BITFlietextmitAbsatz"/>
      </w:pPr>
      <w:r w:rsidRPr="00F13E63">
        <w:t>Der Bitkom übernimmt gegenüber dem Nutze</w:t>
      </w:r>
      <w:r>
        <w:t>nden</w:t>
      </w:r>
      <w:r w:rsidRPr="00F13E63">
        <w:t xml:space="preserve"> oder </w:t>
      </w:r>
      <w:r>
        <w:t xml:space="preserve">gegenüber </w:t>
      </w:r>
      <w:r w:rsidRPr="00F13E63">
        <w:t>Dritten weder eine Haftung für direkte oder indirekte Schäden. Dies gilt nicht, soweit es sich um Verletzungen von Leben, Körper und Gesundheit handelt, die auf einer fahrlässigen oder vorsätzlichen Pflichtverletzung des Bitkom, seines gesetzlichen Vertreters oder Erfüllungsgehilfen beruhen, für Schäden aus dem Produkthaftungsgesetz sowie für Schäden, die auf Vorsatz oder grober Fahrlässigkeit beruhen oder im Fall einer Garantie.</w:t>
      </w:r>
    </w:p>
    <w:p w14:paraId="5F320285" w14:textId="77777777" w:rsidR="002A3ACE" w:rsidRDefault="002A3ACE" w:rsidP="002A3ACE">
      <w:pPr>
        <w:pStyle w:val="BITFlietextmitAbsatz"/>
      </w:pPr>
      <w:r w:rsidRPr="00F13E63">
        <w:t xml:space="preserve">Eine Haftung des Bitkom für Vermögens- und Sachschäden kommt ausdrücklich nur bei grob fahrlässigem oder vorsätzlichem Verhalten in Betracht. Eine Haftung wegen fahrlässigen Handelns ist ausgeschlossen, es sei denn, das fahrlässige Handeln führt zu Personenschäden. </w:t>
      </w:r>
    </w:p>
    <w:p w14:paraId="1C9790C5" w14:textId="77777777" w:rsidR="002A3ACE" w:rsidRDefault="002A3ACE" w:rsidP="002A3ACE">
      <w:pPr>
        <w:pStyle w:val="BITFlietextmitAbsatz"/>
      </w:pPr>
      <w:r>
        <w:t xml:space="preserve">Dies gilt insbesondere, wenn im Rahmen einer rechtlichen Überprüfung der vorgeschlagenen Maßnahmen durch eine Aufsichtsbehörde oder ein Gericht, die vorgeschlagenen Maßnahmen als nicht ausreichend erachtet werden. Das TIA- Tool dient lediglich zu Informationszwecken und erhebt keinen Anspruch darauf, den Nutzer vor Beanstandungen und Bußgeldern durch die Aufsichtsbehörden, Gerichte oder Dritte zu schützen. Der Nutzende ist für die von ihm ergriffenen Maßnahmen selbst verantwortlich. </w:t>
      </w:r>
    </w:p>
    <w:p w14:paraId="7D9990FB" w14:textId="5FD3E575" w:rsidR="002A3ACE" w:rsidRDefault="002A3ACE" w:rsidP="002A3ACE">
      <w:pPr>
        <w:pStyle w:val="berschrift2"/>
      </w:pPr>
      <w:r>
        <w:lastRenderedPageBreak/>
        <w:t xml:space="preserve">§ </w:t>
      </w:r>
      <w:r w:rsidR="0086400C">
        <w:t>6</w:t>
      </w:r>
      <w:r>
        <w:t xml:space="preserve"> Gewährleistungsausschluss</w:t>
      </w:r>
    </w:p>
    <w:p w14:paraId="075BEEF7" w14:textId="77777777" w:rsidR="002A3ACE" w:rsidRDefault="002A3ACE" w:rsidP="002A3ACE">
      <w:pPr>
        <w:pStyle w:val="BITFlietextmitAbsatz"/>
      </w:pPr>
      <w:r w:rsidRPr="00365826">
        <w:t>Dem Nutze</w:t>
      </w:r>
      <w:r>
        <w:t>nden</w:t>
      </w:r>
      <w:r w:rsidRPr="00365826">
        <w:t xml:space="preserve"> stehen gegenüber dem Bitkom keine Gewährleistungsrechte zu, außer wenn der Bitkom einen Mangel der Dienstleistung vorsätzlich oder arglistig verschweigt oder bei Übernahme einer Garantie.</w:t>
      </w:r>
      <w:r>
        <w:t xml:space="preserve"> Der Nutzende hat gegenüber dem Bitkom keinen Anspruch darauf, dass das TIA-Tool jederzeit den neusten Stand der Rechtslage widerspiegelt.</w:t>
      </w:r>
    </w:p>
    <w:p w14:paraId="6CEB1DEB" w14:textId="00BD8188" w:rsidR="002A3ACE" w:rsidRDefault="002A3ACE" w:rsidP="002A3ACE">
      <w:pPr>
        <w:pStyle w:val="berschrift2"/>
      </w:pPr>
      <w:r>
        <w:t xml:space="preserve">§ </w:t>
      </w:r>
      <w:r w:rsidR="0086400C">
        <w:t>7</w:t>
      </w:r>
      <w:r>
        <w:t xml:space="preserve"> Kein Rechtsanspruch</w:t>
      </w:r>
    </w:p>
    <w:p w14:paraId="12E7B650" w14:textId="4BB41B68" w:rsidR="002A3ACE" w:rsidRDefault="002A3ACE" w:rsidP="002A3ACE">
      <w:pPr>
        <w:pStyle w:val="BITFlietextmitAbsatz"/>
      </w:pPr>
      <w:r>
        <w:t xml:space="preserve">Der Nutzende hat keinen Rechtsanspruch auf die dauerhafte Nutzung des </w:t>
      </w:r>
      <w:r w:rsidR="000611E9">
        <w:t>TIA-</w:t>
      </w:r>
      <w:r>
        <w:t xml:space="preserve">Tools. Es obliegt allein dem Bitkom, darüber zu bestimmen, ob das </w:t>
      </w:r>
      <w:r w:rsidR="000611E9">
        <w:t>TIA-</w:t>
      </w:r>
      <w:r>
        <w:t xml:space="preserve">Tool genutzt wird, nicht genutzt wird oder nicht mehr genutzt wird. </w:t>
      </w:r>
    </w:p>
    <w:p w14:paraId="5E49CAF1" w14:textId="2DE3ACB5" w:rsidR="002A3ACE" w:rsidRDefault="002A3ACE" w:rsidP="002A3ACE">
      <w:pPr>
        <w:pStyle w:val="BITFlietextmitAbsatz"/>
      </w:pPr>
      <w:r>
        <w:t xml:space="preserve">Ein Anspruch auf eine bestimmte technische Umsetzung, Ausgestaltung oder Ausstattung des </w:t>
      </w:r>
      <w:r w:rsidR="000611E9">
        <w:t>TIA-</w:t>
      </w:r>
      <w:r>
        <w:t xml:space="preserve">Tools besteht nicht. Bitkom kann das TIA-Tool oder einzelne Funktionen jederzeit ganz oder teilweise ändern oder dauerhaft oder vorübergehend einstellen. Einen Anspruch auf eine bestimmte Verfügbarkeit einzelner oder aller Funktionen des TIA-Tools hat der Nutzende nicht. </w:t>
      </w:r>
    </w:p>
    <w:p w14:paraId="4FFB5C03" w14:textId="06F8827A" w:rsidR="002A3ACE" w:rsidRDefault="002A3ACE" w:rsidP="002A3ACE">
      <w:pPr>
        <w:pStyle w:val="berschrift2"/>
      </w:pPr>
      <w:r>
        <w:t xml:space="preserve">§ </w:t>
      </w:r>
      <w:r w:rsidR="0086400C">
        <w:t xml:space="preserve">8 </w:t>
      </w:r>
      <w:r>
        <w:t>Änderungen dieser Nutzungsbedingungen</w:t>
      </w:r>
    </w:p>
    <w:p w14:paraId="7905BE78" w14:textId="7091222C" w:rsidR="002A3ACE" w:rsidRDefault="002A3ACE" w:rsidP="002A3ACE">
      <w:pPr>
        <w:pStyle w:val="BITFlietextmitAbsatz"/>
      </w:pPr>
      <w:r>
        <w:t>Bitkom behält sich</w:t>
      </w:r>
      <w:r w:rsidR="0086400C">
        <w:t xml:space="preserve"> das Recht</w:t>
      </w:r>
      <w:r>
        <w:t xml:space="preserve"> </w:t>
      </w:r>
      <w:r w:rsidR="0086400C">
        <w:t xml:space="preserve">vor diese Nutzungsbedingungen ohne Angaben von Gründen jederzeit zu ändern. Bei wesentlichen Änderungen wird der Nutzende rechtzeitig informiert. </w:t>
      </w:r>
      <w:r>
        <w:t xml:space="preserve"> </w:t>
      </w:r>
    </w:p>
    <w:p w14:paraId="37CD3A5B" w14:textId="77777777" w:rsidR="00AE292E" w:rsidRPr="00A51849" w:rsidRDefault="00AE292E" w:rsidP="00230856"/>
    <w:sectPr w:rsidR="00AE292E" w:rsidRPr="00A51849" w:rsidSect="00E35F1D">
      <w:headerReference w:type="default" r:id="rId7"/>
      <w:footerReference w:type="default" r:id="rId8"/>
      <w:headerReference w:type="first" r:id="rId9"/>
      <w:footerReference w:type="first" r:id="rId10"/>
      <w:pgSz w:w="11906" w:h="16838" w:code="9"/>
      <w:pgMar w:top="1928" w:right="3289" w:bottom="1497" w:left="1503" w:header="1077"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02506" w14:textId="77777777" w:rsidR="00784364" w:rsidRDefault="00784364" w:rsidP="00321C57">
      <w:pPr>
        <w:spacing w:after="0" w:line="240" w:lineRule="auto"/>
      </w:pPr>
      <w:r>
        <w:separator/>
      </w:r>
    </w:p>
  </w:endnote>
  <w:endnote w:type="continuationSeparator" w:id="0">
    <w:p w14:paraId="5D78DEF3" w14:textId="77777777" w:rsidR="00784364" w:rsidRDefault="00784364" w:rsidP="00321C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Digital Sans Light/Medium">
    <w:altName w:val="Calibri"/>
    <w:charset w:val="00"/>
    <w:family w:val="decorative"/>
    <w:pitch w:val="variable"/>
    <w:sig w:usb0="00000003" w:usb1="00000000" w:usb2="00000000" w:usb3="00000000" w:csb0="00000001" w:csb1="00000000"/>
  </w:font>
  <w:font w:name="Roboto Slab Light">
    <w:charset w:val="00"/>
    <w:family w:val="auto"/>
    <w:pitch w:val="variable"/>
    <w:sig w:usb0="000004FF" w:usb1="8000405F" w:usb2="00000022" w:usb3="00000000" w:csb0="0000019F" w:csb1="00000000"/>
  </w:font>
  <w:font w:name="Myriad Pro">
    <w:panose1 w:val="00000000000000000000"/>
    <w:charset w:val="00"/>
    <w:family w:val="swiss"/>
    <w:notTrueType/>
    <w:pitch w:val="variable"/>
    <w:sig w:usb0="20000287" w:usb1="00000001"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Courier">
    <w:panose1 w:val="02070409020205020404"/>
    <w:charset w:val="00"/>
    <w:family w:val="auto"/>
    <w:pitch w:val="variable"/>
    <w:sig w:usb0="00000003" w:usb1="00000000" w:usb2="00000000" w:usb3="00000000" w:csb0="00000003" w:csb1="00000000"/>
  </w:font>
  <w:font w:name="TheSansOffice">
    <w:altName w:val="Malgun Gothic"/>
    <w:panose1 w:val="020B0503040302060204"/>
    <w:charset w:val="00"/>
    <w:family w:val="swiss"/>
    <w:pitch w:val="variable"/>
    <w:sig w:usb0="80000027" w:usb1="00000040" w:usb2="00000000" w:usb3="00000000" w:csb0="00000001" w:csb1="00000000"/>
  </w:font>
  <w:font w:name="Soho Gothic Pro">
    <w:panose1 w:val="00000000000000000000"/>
    <w:charset w:val="4D"/>
    <w:family w:val="swiss"/>
    <w:notTrueType/>
    <w:pitch w:val="variable"/>
    <w:sig w:usb0="A00000AF" w:usb1="4000205B" w:usb2="00000000" w:usb3="00000000" w:csb0="0000009B" w:csb1="00000000"/>
  </w:font>
  <w:font w:name="Roboto Slab">
    <w:charset w:val="00"/>
    <w:family w:val="auto"/>
    <w:pitch w:val="variable"/>
    <w:sig w:usb0="000004FF" w:usb1="8000405F" w:usb2="00000022"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4752206"/>
      <w:docPartObj>
        <w:docPartGallery w:val="Page Numbers (Bottom of Page)"/>
        <w:docPartUnique/>
      </w:docPartObj>
    </w:sdtPr>
    <w:sdtEndPr>
      <w:rPr>
        <w:rStyle w:val="SeitenzahlenZchn"/>
        <w:color w:val="1964FF" w:themeColor="accent1"/>
        <w:sz w:val="18"/>
      </w:rPr>
    </w:sdtEndPr>
    <w:sdtContent>
      <w:p w14:paraId="78DB4A91" w14:textId="5C5EA1AD" w:rsidR="0067058E" w:rsidRPr="00EA2C1D" w:rsidRDefault="00EA2C1D" w:rsidP="00EA2C1D">
        <w:pPr>
          <w:pStyle w:val="Firmenangaben"/>
          <w:rPr>
            <w:color w:val="1964FF" w:themeColor="accent1"/>
            <w:sz w:val="18"/>
          </w:rPr>
        </w:pPr>
        <w:r>
          <w:rPr>
            <w:noProof/>
          </w:rPr>
          <mc:AlternateContent>
            <mc:Choice Requires="wps">
              <w:drawing>
                <wp:anchor distT="0" distB="0" distL="114300" distR="114300" simplePos="0" relativeHeight="251670528" behindDoc="0" locked="0" layoutInCell="1" allowOverlap="1" wp14:anchorId="13420399" wp14:editId="6690CEE9">
                  <wp:simplePos x="0" y="0"/>
                  <wp:positionH relativeFrom="page">
                    <wp:posOffset>6019800</wp:posOffset>
                  </wp:positionH>
                  <wp:positionV relativeFrom="page">
                    <wp:posOffset>10087331</wp:posOffset>
                  </wp:positionV>
                  <wp:extent cx="1080000" cy="201600"/>
                  <wp:effectExtent l="0" t="0" r="6350" b="8255"/>
                  <wp:wrapNone/>
                  <wp:docPr id="3" name="Textfeld 3"/>
                  <wp:cNvGraphicFramePr/>
                  <a:graphic xmlns:a="http://schemas.openxmlformats.org/drawingml/2006/main">
                    <a:graphicData uri="http://schemas.microsoft.com/office/word/2010/wordprocessingShape">
                      <wps:wsp>
                        <wps:cNvSpPr txBox="1"/>
                        <wps:spPr>
                          <a:xfrm>
                            <a:off x="0" y="0"/>
                            <a:ext cx="1080000" cy="201600"/>
                          </a:xfrm>
                          <a:prstGeom prst="rect">
                            <a:avLst/>
                          </a:prstGeom>
                          <a:noFill/>
                          <a:ln w="6350">
                            <a:noFill/>
                          </a:ln>
                        </wps:spPr>
                        <wps:txbx>
                          <w:txbxContent>
                            <w:p w14:paraId="67634188" w14:textId="77777777" w:rsidR="00EA2C1D" w:rsidRPr="00A81405" w:rsidRDefault="00000000" w:rsidP="00EA2C1D">
                              <w:pPr>
                                <w:pStyle w:val="Links"/>
                              </w:pPr>
                              <w:hyperlink r:id="rId1" w:history="1">
                                <w:r w:rsidR="00EA2C1D" w:rsidRPr="00A81405">
                                  <w:t>bitkom.org</w:t>
                                </w:r>
                              </w:hyperlink>
                            </w:p>
                            <w:p w14:paraId="65D5F265" w14:textId="77777777" w:rsidR="00EA2C1D" w:rsidRDefault="00EA2C1D" w:rsidP="00EA2C1D">
                              <w:pPr>
                                <w:pStyle w:val="Firmenangaben"/>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420399" id="_x0000_t202" coordsize="21600,21600" o:spt="202" path="m,l,21600r21600,l21600,xe">
                  <v:stroke joinstyle="miter"/>
                  <v:path gradientshapeok="t" o:connecttype="rect"/>
                </v:shapetype>
                <v:shape id="Textfeld 3" o:spid="_x0000_s1026" type="#_x0000_t202" style="position:absolute;margin-left:474pt;margin-top:794.3pt;width:85.05pt;height:15.8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" filled="f" stroked="f" strokeweight=".5pt">
                  <v:textbox inset="0,0,0,0">
                    <w:txbxContent>
                      <w:p w14:paraId="67634188" w14:textId="77777777" w:rsidR="00EA2C1D" w:rsidRPr="00A81405" w:rsidRDefault="00000000" w:rsidP="00EA2C1D">
                        <w:pPr>
                          <w:pStyle w:val="Links"/>
                        </w:pPr>
                        <w:hyperlink r:id="rId2" w:history="1">
                          <w:r w:rsidR="00EA2C1D" w:rsidRPr="00A81405">
                            <w:t>bitkom.org</w:t>
                          </w:r>
                        </w:hyperlink>
                      </w:p>
                      <w:p w14:paraId="65D5F265" w14:textId="77777777" w:rsidR="00EA2C1D" w:rsidRDefault="00EA2C1D" w:rsidP="00EA2C1D">
                        <w:pPr>
                          <w:pStyle w:val="Firmenangaben"/>
                        </w:pPr>
                      </w:p>
                    </w:txbxContent>
                  </v:textbox>
                  <w10:wrap anchorx="page" anchory="page"/>
                </v:shape>
              </w:pict>
            </mc:Fallback>
          </mc:AlternateContent>
        </w:r>
        <w:r>
          <w:t xml:space="preserve">Seite </w:t>
        </w:r>
        <w:r>
          <w:fldChar w:fldCharType="begin"/>
        </w:r>
        <w:r>
          <w:instrText>PAGE   \* MERGEFORMAT</w:instrText>
        </w:r>
        <w:r>
          <w:fldChar w:fldCharType="separate"/>
        </w:r>
        <w:r>
          <w:t>2</w:t>
        </w:r>
        <w:r>
          <w:fldChar w:fldCharType="end"/>
        </w:r>
        <w:r>
          <w:t xml:space="preserve"> von </w:t>
        </w:r>
        <w:fldSimple w:instr=" NUMPAGES  \* Arabic  \* MERGEFORMAT ">
          <w:r>
            <w:t>2</w:t>
          </w:r>
        </w:fldSimple>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B9AE2" w14:textId="7946E1F4" w:rsidR="0032363F" w:rsidRPr="00EA2C1D" w:rsidRDefault="00EA2C1D" w:rsidP="00EA2C1D">
    <w:pPr>
      <w:pStyle w:val="Firmenangaben"/>
    </w:pPr>
    <w:r>
      <w:rPr>
        <w:noProof/>
      </w:rPr>
      <mc:AlternateContent>
        <mc:Choice Requires="wps">
          <w:drawing>
            <wp:anchor distT="0" distB="0" distL="114300" distR="114300" simplePos="0" relativeHeight="251668480" behindDoc="0" locked="0" layoutInCell="1" allowOverlap="1" wp14:anchorId="0B153BF6" wp14:editId="48AA065D">
              <wp:simplePos x="0" y="0"/>
              <wp:positionH relativeFrom="page">
                <wp:posOffset>6019800</wp:posOffset>
              </wp:positionH>
              <wp:positionV relativeFrom="page">
                <wp:posOffset>10087331</wp:posOffset>
              </wp:positionV>
              <wp:extent cx="1080000" cy="201600"/>
              <wp:effectExtent l="0" t="0" r="6350" b="8255"/>
              <wp:wrapNone/>
              <wp:docPr id="2" name="Textfeld 2"/>
              <wp:cNvGraphicFramePr/>
              <a:graphic xmlns:a="http://schemas.openxmlformats.org/drawingml/2006/main">
                <a:graphicData uri="http://schemas.microsoft.com/office/word/2010/wordprocessingShape">
                  <wps:wsp>
                    <wps:cNvSpPr txBox="1"/>
                    <wps:spPr>
                      <a:xfrm>
                        <a:off x="0" y="0"/>
                        <a:ext cx="1080000" cy="201600"/>
                      </a:xfrm>
                      <a:prstGeom prst="rect">
                        <a:avLst/>
                      </a:prstGeom>
                      <a:noFill/>
                      <a:ln w="6350">
                        <a:noFill/>
                      </a:ln>
                    </wps:spPr>
                    <wps:txbx>
                      <w:txbxContent>
                        <w:p w14:paraId="7DD92F3E" w14:textId="77777777" w:rsidR="00EA2C1D" w:rsidRPr="00A81405" w:rsidRDefault="00000000" w:rsidP="00EA2C1D">
                          <w:pPr>
                            <w:pStyle w:val="Links"/>
                          </w:pPr>
                          <w:hyperlink r:id="rId1" w:history="1">
                            <w:r w:rsidR="00EA2C1D" w:rsidRPr="00A81405">
                              <w:t>bitkom.org</w:t>
                            </w:r>
                          </w:hyperlink>
                        </w:p>
                        <w:p w14:paraId="0FF64814" w14:textId="77777777" w:rsidR="00EA2C1D" w:rsidRDefault="00EA2C1D" w:rsidP="00EA2C1D">
                          <w:pPr>
                            <w:pStyle w:val="Firmenangaben"/>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153BF6" id="_x0000_t202" coordsize="21600,21600" o:spt="202" path="m,l,21600r21600,l21600,xe">
              <v:stroke joinstyle="miter"/>
              <v:path gradientshapeok="t" o:connecttype="rect"/>
            </v:shapetype>
            <v:shape id="Textfeld 2" o:spid="_x0000_s1027" type="#_x0000_t202" style="position:absolute;margin-left:474pt;margin-top:794.3pt;width:85.05pt;height:15.8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" filled="f" stroked="f" strokeweight=".5pt">
              <v:textbox inset="0,0,0,0">
                <w:txbxContent>
                  <w:p w14:paraId="7DD92F3E" w14:textId="77777777" w:rsidR="00EA2C1D" w:rsidRPr="00A81405" w:rsidRDefault="00000000" w:rsidP="00EA2C1D">
                    <w:pPr>
                      <w:pStyle w:val="Links"/>
                    </w:pPr>
                    <w:hyperlink r:id="rId2" w:history="1">
                      <w:r w:rsidR="00EA2C1D" w:rsidRPr="00A81405">
                        <w:t>bitkom.org</w:t>
                      </w:r>
                    </w:hyperlink>
                  </w:p>
                  <w:p w14:paraId="0FF64814" w14:textId="77777777" w:rsidR="00EA2C1D" w:rsidRDefault="00EA2C1D" w:rsidP="00EA2C1D">
                    <w:pPr>
                      <w:pStyle w:val="Firmenangaben"/>
                    </w:pPr>
                  </w:p>
                </w:txbxContent>
              </v:textbox>
              <w10:wrap anchorx="page" anchory="page"/>
            </v:shape>
          </w:pict>
        </mc:Fallback>
      </mc:AlternateContent>
    </w:r>
    <w:r>
      <w:t xml:space="preserve">Seite </w:t>
    </w:r>
    <w:r>
      <w:fldChar w:fldCharType="begin"/>
    </w:r>
    <w:r>
      <w:instrText>PAGE   \* MERGEFORMAT</w:instrText>
    </w:r>
    <w:r>
      <w:fldChar w:fldCharType="separate"/>
    </w:r>
    <w:r>
      <w:t>1</w:t>
    </w:r>
    <w:r>
      <w:fldChar w:fldCharType="end"/>
    </w:r>
    <w:r>
      <w:t xml:space="preserve"> von </w:t>
    </w:r>
    <w:fldSimple w:instr=" NUMPAGES  \* Arabic  \* MERGEFORMAT ">
      <w:r>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5BDB6C" w14:textId="77777777" w:rsidR="00784364" w:rsidRDefault="00784364" w:rsidP="00321C57">
      <w:pPr>
        <w:spacing w:after="0" w:line="240" w:lineRule="auto"/>
      </w:pPr>
      <w:r>
        <w:separator/>
      </w:r>
    </w:p>
  </w:footnote>
  <w:footnote w:type="continuationSeparator" w:id="0">
    <w:p w14:paraId="06B4E5A0" w14:textId="77777777" w:rsidR="00784364" w:rsidRDefault="00784364" w:rsidP="00321C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9B908" w14:textId="25B0A9F6" w:rsidR="00644FD7" w:rsidRDefault="00644FD7">
    <w:pPr>
      <w:pStyle w:val="Kopfzeile"/>
    </w:pPr>
    <w:r>
      <w:rPr>
        <w:noProof/>
      </w:rPr>
      <w:drawing>
        <wp:anchor distT="0" distB="0" distL="114300" distR="114300" simplePos="0" relativeHeight="251666432" behindDoc="0" locked="0" layoutInCell="1" allowOverlap="1" wp14:anchorId="7E5E4E21" wp14:editId="245CBB3B">
          <wp:simplePos x="0" y="0"/>
          <wp:positionH relativeFrom="page">
            <wp:posOffset>6019800</wp:posOffset>
          </wp:positionH>
          <wp:positionV relativeFrom="page">
            <wp:posOffset>683895</wp:posOffset>
          </wp:positionV>
          <wp:extent cx="1065600" cy="252000"/>
          <wp:effectExtent l="0" t="0" r="127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5600" cy="252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A6738" w14:textId="40A340EA" w:rsidR="007F6796" w:rsidRPr="00E35F1D" w:rsidRDefault="00D63E59" w:rsidP="007F41EB">
    <w:pPr>
      <w:pStyle w:val="Kopfabstand"/>
    </w:pPr>
    <w:r w:rsidRPr="00E35F1D">
      <w:drawing>
        <wp:anchor distT="0" distB="0" distL="114300" distR="114300" simplePos="0" relativeHeight="251664384" behindDoc="0" locked="0" layoutInCell="1" allowOverlap="1" wp14:anchorId="5E5B2A10" wp14:editId="4549B008">
          <wp:simplePos x="0" y="0"/>
          <wp:positionH relativeFrom="page">
            <wp:posOffset>6019800</wp:posOffset>
          </wp:positionH>
          <wp:positionV relativeFrom="page">
            <wp:posOffset>683895</wp:posOffset>
          </wp:positionV>
          <wp:extent cx="1065600" cy="252000"/>
          <wp:effectExtent l="0" t="0" r="1270" b="254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5600" cy="252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D9C64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CAE525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AD6A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13278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849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46EC4B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EFEE9C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5769F3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FAC13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27EE0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C25C71"/>
    <w:multiLevelType w:val="multilevel"/>
    <w:tmpl w:val="AE72FD8C"/>
    <w:lvl w:ilvl="0">
      <w:start w:val="1"/>
      <w:numFmt w:val="bullet"/>
      <w:pStyle w:val="Auflistung"/>
      <w:lvlText w:val="¡"/>
      <w:lvlJc w:val="left"/>
      <w:pPr>
        <w:ind w:left="227" w:hanging="227"/>
      </w:pPr>
      <w:rPr>
        <w:rFonts w:ascii="Wingdings 2" w:hAnsi="Wingdings 2" w:hint="default"/>
        <w:color w:val="1964FF" w:themeColor="accent1"/>
      </w:rPr>
    </w:lvl>
    <w:lvl w:ilvl="1">
      <w:start w:val="1"/>
      <w:numFmt w:val="bullet"/>
      <w:lvlText w:val=""/>
      <w:lvlJc w:val="left"/>
      <w:pPr>
        <w:ind w:left="454" w:hanging="227"/>
      </w:pPr>
      <w:rPr>
        <w:rFonts w:ascii="Wingdings 2" w:hAnsi="Wingdings 2" w:hint="default"/>
        <w:color w:val="28D296"/>
      </w:rPr>
    </w:lvl>
    <w:lvl w:ilvl="2">
      <w:start w:val="1"/>
      <w:numFmt w:val="bullet"/>
      <w:lvlText w:val="¡"/>
      <w:lvlJc w:val="left"/>
      <w:pPr>
        <w:ind w:left="681" w:hanging="227"/>
      </w:pPr>
      <w:rPr>
        <w:rFonts w:ascii="Wingdings 2" w:hAnsi="Wingdings 2" w:hint="default"/>
        <w:color w:val="1964FF" w:themeColor="accent1"/>
        <w:u w:color="1964FF" w:themeColor="accent1"/>
      </w:rPr>
    </w:lvl>
    <w:lvl w:ilvl="3">
      <w:start w:val="1"/>
      <w:numFmt w:val="bullet"/>
      <w:lvlText w:val=""/>
      <w:lvlJc w:val="left"/>
      <w:pPr>
        <w:ind w:left="908" w:hanging="227"/>
      </w:pPr>
      <w:rPr>
        <w:rFonts w:ascii="Symbol" w:hAnsi="Symbol" w:hint="default"/>
      </w:rPr>
    </w:lvl>
    <w:lvl w:ilvl="4">
      <w:start w:val="1"/>
      <w:numFmt w:val="bullet"/>
      <w:lvlText w:val="o"/>
      <w:lvlJc w:val="left"/>
      <w:pPr>
        <w:ind w:left="1135" w:hanging="227"/>
      </w:pPr>
      <w:rPr>
        <w:rFonts w:ascii="Courier New" w:hAnsi="Courier New" w:cs="Courier New" w:hint="default"/>
      </w:rPr>
    </w:lvl>
    <w:lvl w:ilvl="5">
      <w:start w:val="1"/>
      <w:numFmt w:val="bullet"/>
      <w:lvlText w:val=""/>
      <w:lvlJc w:val="left"/>
      <w:pPr>
        <w:ind w:left="1362" w:hanging="227"/>
      </w:pPr>
      <w:rPr>
        <w:rFonts w:ascii="Wingdings" w:hAnsi="Wingdings" w:hint="default"/>
      </w:rPr>
    </w:lvl>
    <w:lvl w:ilvl="6">
      <w:start w:val="1"/>
      <w:numFmt w:val="bullet"/>
      <w:lvlText w:val=""/>
      <w:lvlJc w:val="left"/>
      <w:pPr>
        <w:ind w:left="1589" w:hanging="227"/>
      </w:pPr>
      <w:rPr>
        <w:rFonts w:ascii="Symbol" w:hAnsi="Symbol" w:hint="default"/>
      </w:rPr>
    </w:lvl>
    <w:lvl w:ilvl="7">
      <w:start w:val="1"/>
      <w:numFmt w:val="bullet"/>
      <w:lvlText w:val="o"/>
      <w:lvlJc w:val="left"/>
      <w:pPr>
        <w:ind w:left="1816" w:hanging="227"/>
      </w:pPr>
      <w:rPr>
        <w:rFonts w:ascii="Courier New" w:hAnsi="Courier New" w:cs="Courier New" w:hint="default"/>
      </w:rPr>
    </w:lvl>
    <w:lvl w:ilvl="8">
      <w:start w:val="1"/>
      <w:numFmt w:val="bullet"/>
      <w:lvlText w:val=""/>
      <w:lvlJc w:val="left"/>
      <w:pPr>
        <w:ind w:left="2043" w:hanging="227"/>
      </w:pPr>
      <w:rPr>
        <w:rFonts w:ascii="Wingdings" w:hAnsi="Wingdings" w:hint="default"/>
      </w:rPr>
    </w:lvl>
  </w:abstractNum>
  <w:abstractNum w:abstractNumId="11" w15:restartNumberingAfterBreak="0">
    <w:nsid w:val="09081D19"/>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092B6205"/>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18979BF"/>
    <w:multiLevelType w:val="hybridMultilevel"/>
    <w:tmpl w:val="CA9EA2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12AF74CC"/>
    <w:multiLevelType w:val="hybridMultilevel"/>
    <w:tmpl w:val="3FF872EE"/>
    <w:lvl w:ilvl="0" w:tplc="8E68CBC4">
      <w:start w:val="1"/>
      <w:numFmt w:val="bullet"/>
      <w:lvlText w:val="¡"/>
      <w:lvlJc w:val="left"/>
      <w:pPr>
        <w:ind w:left="720" w:hanging="360"/>
      </w:pPr>
      <w:rPr>
        <w:rFonts w:ascii="Wingdings 2" w:hAnsi="Wingdings 2" w:hint="default"/>
        <w:color w:val="1964FF" w:themeColor="accent1"/>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13FD0B50"/>
    <w:multiLevelType w:val="multilevel"/>
    <w:tmpl w:val="12C69148"/>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pStyle w:val="berschrift3"/>
      <w:lvlText w:val="(%3)"/>
      <w:lvlJc w:val="left"/>
      <w:pPr>
        <w:ind w:left="720" w:hanging="432"/>
      </w:pPr>
    </w:lvl>
    <w:lvl w:ilvl="3">
      <w:start w:val="1"/>
      <w:numFmt w:val="lowerRoman"/>
      <w:pStyle w:val="berschrift4"/>
      <w:lvlText w:val="(%4)"/>
      <w:lvlJc w:val="right"/>
      <w:pPr>
        <w:ind w:left="864" w:hanging="144"/>
      </w:pPr>
    </w:lvl>
    <w:lvl w:ilvl="4">
      <w:start w:val="1"/>
      <w:numFmt w:val="decimal"/>
      <w:pStyle w:val="berschrift5"/>
      <w:lvlText w:val="%5)"/>
      <w:lvlJc w:val="left"/>
      <w:pPr>
        <w:ind w:left="1008" w:hanging="432"/>
      </w:pPr>
    </w:lvl>
    <w:lvl w:ilvl="5">
      <w:start w:val="1"/>
      <w:numFmt w:val="lowerLetter"/>
      <w:pStyle w:val="berschrift6"/>
      <w:lvlText w:val="%6)"/>
      <w:lvlJc w:val="left"/>
      <w:pPr>
        <w:ind w:left="1152" w:hanging="432"/>
      </w:pPr>
    </w:lvl>
    <w:lvl w:ilvl="6">
      <w:start w:val="1"/>
      <w:numFmt w:val="lowerRoman"/>
      <w:pStyle w:val="berschrift7"/>
      <w:lvlText w:val="%7)"/>
      <w:lvlJc w:val="right"/>
      <w:pPr>
        <w:ind w:left="1296" w:hanging="288"/>
      </w:pPr>
    </w:lvl>
    <w:lvl w:ilvl="7">
      <w:start w:val="1"/>
      <w:numFmt w:val="lowerLetter"/>
      <w:pStyle w:val="berschrift8"/>
      <w:lvlText w:val="%8."/>
      <w:lvlJc w:val="left"/>
      <w:pPr>
        <w:ind w:left="1440" w:hanging="432"/>
      </w:pPr>
    </w:lvl>
    <w:lvl w:ilvl="8">
      <w:start w:val="1"/>
      <w:numFmt w:val="lowerRoman"/>
      <w:pStyle w:val="berschrift9"/>
      <w:lvlText w:val="%9."/>
      <w:lvlJc w:val="right"/>
      <w:pPr>
        <w:ind w:left="1584" w:hanging="144"/>
      </w:pPr>
    </w:lvl>
  </w:abstractNum>
  <w:abstractNum w:abstractNumId="16" w15:restartNumberingAfterBreak="0">
    <w:nsid w:val="15174FB2"/>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67670EF"/>
    <w:multiLevelType w:val="multilevel"/>
    <w:tmpl w:val="8B1AD25E"/>
    <w:styleLink w:val="AktuelleListe1"/>
    <w:lvl w:ilvl="0">
      <w:start w:val="1"/>
      <w:numFmt w:val="bullet"/>
      <w:lvlText w:val="¡"/>
      <w:lvlJc w:val="left"/>
      <w:pPr>
        <w:ind w:left="227" w:hanging="227"/>
      </w:pPr>
      <w:rPr>
        <w:rFonts w:ascii="Wingdings 2" w:hAnsi="Wingdings 2" w:hint="default"/>
        <w:color w:val="1964FF" w:themeColor="accent1"/>
      </w:rPr>
    </w:lvl>
    <w:lvl w:ilvl="1">
      <w:start w:val="1"/>
      <w:numFmt w:val="bullet"/>
      <w:lvlText w:val=""/>
      <w:lvlJc w:val="left"/>
      <w:pPr>
        <w:ind w:left="454" w:hanging="227"/>
      </w:pPr>
      <w:rPr>
        <w:rFonts w:ascii="Wingdings 2" w:hAnsi="Wingdings 2" w:hint="default"/>
        <w:color w:val="1964FF" w:themeColor="accent1"/>
      </w:rPr>
    </w:lvl>
    <w:lvl w:ilvl="2">
      <w:start w:val="1"/>
      <w:numFmt w:val="bullet"/>
      <w:lvlText w:val="¡"/>
      <w:lvlJc w:val="left"/>
      <w:pPr>
        <w:ind w:left="681" w:hanging="227"/>
      </w:pPr>
      <w:rPr>
        <w:rFonts w:ascii="Wingdings 2" w:hAnsi="Wingdings 2" w:hint="default"/>
        <w:color w:val="1964FF" w:themeColor="accent1"/>
        <w:u w:color="1964FF" w:themeColor="accent1"/>
      </w:rPr>
    </w:lvl>
    <w:lvl w:ilvl="3">
      <w:start w:val="1"/>
      <w:numFmt w:val="bullet"/>
      <w:lvlText w:val=""/>
      <w:lvlJc w:val="left"/>
      <w:pPr>
        <w:ind w:left="908" w:hanging="227"/>
      </w:pPr>
      <w:rPr>
        <w:rFonts w:ascii="Symbol" w:hAnsi="Symbol" w:hint="default"/>
      </w:rPr>
    </w:lvl>
    <w:lvl w:ilvl="4">
      <w:start w:val="1"/>
      <w:numFmt w:val="bullet"/>
      <w:lvlText w:val="o"/>
      <w:lvlJc w:val="left"/>
      <w:pPr>
        <w:ind w:left="1135" w:hanging="227"/>
      </w:pPr>
      <w:rPr>
        <w:rFonts w:ascii="Courier New" w:hAnsi="Courier New" w:cs="Courier New" w:hint="default"/>
      </w:rPr>
    </w:lvl>
    <w:lvl w:ilvl="5">
      <w:start w:val="1"/>
      <w:numFmt w:val="bullet"/>
      <w:lvlText w:val=""/>
      <w:lvlJc w:val="left"/>
      <w:pPr>
        <w:ind w:left="1362" w:hanging="227"/>
      </w:pPr>
      <w:rPr>
        <w:rFonts w:ascii="Wingdings" w:hAnsi="Wingdings" w:hint="default"/>
      </w:rPr>
    </w:lvl>
    <w:lvl w:ilvl="6">
      <w:start w:val="1"/>
      <w:numFmt w:val="bullet"/>
      <w:lvlText w:val=""/>
      <w:lvlJc w:val="left"/>
      <w:pPr>
        <w:ind w:left="1589" w:hanging="227"/>
      </w:pPr>
      <w:rPr>
        <w:rFonts w:ascii="Symbol" w:hAnsi="Symbol" w:hint="default"/>
      </w:rPr>
    </w:lvl>
    <w:lvl w:ilvl="7">
      <w:start w:val="1"/>
      <w:numFmt w:val="bullet"/>
      <w:lvlText w:val="o"/>
      <w:lvlJc w:val="left"/>
      <w:pPr>
        <w:ind w:left="1816" w:hanging="227"/>
      </w:pPr>
      <w:rPr>
        <w:rFonts w:ascii="Courier New" w:hAnsi="Courier New" w:cs="Courier New" w:hint="default"/>
      </w:rPr>
    </w:lvl>
    <w:lvl w:ilvl="8">
      <w:start w:val="1"/>
      <w:numFmt w:val="bullet"/>
      <w:lvlText w:val=""/>
      <w:lvlJc w:val="left"/>
      <w:pPr>
        <w:ind w:left="2043" w:hanging="227"/>
      </w:pPr>
      <w:rPr>
        <w:rFonts w:ascii="Wingdings" w:hAnsi="Wingdings" w:hint="default"/>
      </w:rPr>
    </w:lvl>
  </w:abstractNum>
  <w:abstractNum w:abstractNumId="18" w15:restartNumberingAfterBreak="0">
    <w:nsid w:val="1BFE0E7A"/>
    <w:multiLevelType w:val="hybridMultilevel"/>
    <w:tmpl w:val="FE826486"/>
    <w:lvl w:ilvl="0" w:tplc="D70A3924">
      <w:start w:val="1"/>
      <w:numFmt w:val="decimal"/>
      <w:pStyle w:val="Nummerierung"/>
      <w:lvlText w:val="%1."/>
      <w:lvlJc w:val="left"/>
      <w:pPr>
        <w:ind w:left="720" w:hanging="360"/>
      </w:pPr>
      <w:rPr>
        <w:rFonts w:hint="default"/>
        <w:color w:val="1964FF" w:themeColor="accent1"/>
        <w:u w:color="07262D" w:themeColor="text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200525E3"/>
    <w:multiLevelType w:val="hybridMultilevel"/>
    <w:tmpl w:val="8438C79A"/>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201D291D"/>
    <w:multiLevelType w:val="hybridMultilevel"/>
    <w:tmpl w:val="CA2EF6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21016020"/>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21642AEA"/>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49C32CD"/>
    <w:multiLevelType w:val="multilevel"/>
    <w:tmpl w:val="602E19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2F534256"/>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F9517EF"/>
    <w:multiLevelType w:val="multilevel"/>
    <w:tmpl w:val="0CC2C016"/>
    <w:lvl w:ilvl="0">
      <w:start w:val="1"/>
      <w:numFmt w:val="decimal"/>
      <w:lvlText w:val="%1."/>
      <w:lvlJc w:val="left"/>
      <w:pPr>
        <w:tabs>
          <w:tab w:val="num" w:pos="454"/>
        </w:tabs>
        <w:ind w:left="454" w:hanging="454"/>
      </w:pPr>
      <w:rPr>
        <w:rFonts w:ascii="Tahoma" w:hAnsi="Tahoma" w:hint="default"/>
        <w:sz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6" w15:restartNumberingAfterBreak="0">
    <w:nsid w:val="35507DDE"/>
    <w:multiLevelType w:val="multilevel"/>
    <w:tmpl w:val="BAA4C7BE"/>
    <w:lvl w:ilvl="0">
      <w:start w:val="1"/>
      <w:numFmt w:val="decimal"/>
      <w:lvlText w:val="%1"/>
      <w:lvlJc w:val="left"/>
      <w:pPr>
        <w:ind w:left="397" w:hanging="397"/>
      </w:pPr>
      <w:rPr>
        <w:rFonts w:ascii="Digital Sans Light/Medium" w:hAnsi="Digital Sans Light/Medium" w:hint="default"/>
        <w:b/>
        <w:i w:val="0"/>
        <w:sz w:val="28"/>
      </w:rPr>
    </w:lvl>
    <w:lvl w:ilvl="1">
      <w:start w:val="1"/>
      <w:numFmt w:val="decimal"/>
      <w:lvlText w:val="%1.%2"/>
      <w:lvlJc w:val="left"/>
      <w:pPr>
        <w:tabs>
          <w:tab w:val="num" w:pos="4112"/>
        </w:tabs>
        <w:ind w:left="4112" w:hanging="567"/>
      </w:pPr>
      <w:rPr>
        <w:rFonts w:ascii="Digital Sans Light/Medium" w:hAnsi="Digital Sans Light/Medium" w:hint="default"/>
        <w:b/>
        <w:i w:val="0"/>
        <w:sz w:val="24"/>
      </w:rPr>
    </w:lvl>
    <w:lvl w:ilvl="2">
      <w:start w:val="1"/>
      <w:numFmt w:val="decimal"/>
      <w:lvlText w:val="%1.%2.%3"/>
      <w:lvlJc w:val="left"/>
      <w:pPr>
        <w:tabs>
          <w:tab w:val="num" w:pos="964"/>
        </w:tabs>
        <w:ind w:left="964" w:hanging="567"/>
      </w:pPr>
      <w:rPr>
        <w:rFonts w:ascii="Digital Sans Light/Medium" w:hAnsi="Digital Sans Light/Medium" w:hint="default"/>
        <w:b/>
        <w:i w:val="0"/>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39826981"/>
    <w:multiLevelType w:val="hybridMultilevel"/>
    <w:tmpl w:val="A1908E6A"/>
    <w:lvl w:ilvl="0" w:tplc="E86CF780">
      <w:numFmt w:val="bullet"/>
      <w:lvlText w:val="•"/>
      <w:lvlJc w:val="left"/>
      <w:pPr>
        <w:ind w:left="1065" w:hanging="705"/>
      </w:pPr>
      <w:rPr>
        <w:rFonts w:ascii="Roboto Slab Light" w:eastAsiaTheme="minorEastAsia" w:hAnsi="Roboto Slab Light"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400C5FFE"/>
    <w:multiLevelType w:val="hybridMultilevel"/>
    <w:tmpl w:val="AE520364"/>
    <w:lvl w:ilvl="0" w:tplc="66D8FED2">
      <w:start w:val="1"/>
      <w:numFmt w:val="bullet"/>
      <w:lvlText w:val="•"/>
      <w:lvlJc w:val="left"/>
      <w:pPr>
        <w:ind w:left="720" w:hanging="360"/>
      </w:pPr>
      <w:rPr>
        <w:rFonts w:ascii="Myriad Pro" w:hAnsi="Myriad Pro"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41284E5B"/>
    <w:multiLevelType w:val="hybridMultilevel"/>
    <w:tmpl w:val="25CA2372"/>
    <w:lvl w:ilvl="0" w:tplc="5740B9BE">
      <w:start w:val="1"/>
      <w:numFmt w:val="bullet"/>
      <w:lvlText w:val=""/>
      <w:lvlJc w:val="left"/>
      <w:pPr>
        <w:tabs>
          <w:tab w:val="num" w:pos="360"/>
        </w:tabs>
        <w:ind w:left="360" w:hanging="360"/>
      </w:pPr>
      <w:rPr>
        <w:rFonts w:ascii="Wingdings 3" w:hAnsi="Wingdings 3" w:hint="default"/>
        <w:color w:val="auto"/>
        <w:sz w:val="28"/>
        <w:szCs w:val="28"/>
        <w:u w:color="CF0035"/>
      </w:rPr>
    </w:lvl>
    <w:lvl w:ilvl="1" w:tplc="04070003" w:tentative="1">
      <w:start w:val="1"/>
      <w:numFmt w:val="bullet"/>
      <w:lvlText w:val="o"/>
      <w:lvlJc w:val="left"/>
      <w:pPr>
        <w:tabs>
          <w:tab w:val="num" w:pos="1440"/>
        </w:tabs>
        <w:ind w:left="1440" w:hanging="360"/>
      </w:pPr>
      <w:rPr>
        <w:rFonts w:ascii="Courier New" w:hAnsi="Courier New"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ria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ria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371778E"/>
    <w:multiLevelType w:val="hybridMultilevel"/>
    <w:tmpl w:val="5248FC46"/>
    <w:lvl w:ilvl="0" w:tplc="6D363C14">
      <w:start w:val="1"/>
      <w:numFmt w:val="bullet"/>
      <w:lvlText w:val="¡"/>
      <w:lvlJc w:val="left"/>
      <w:pPr>
        <w:ind w:left="720" w:hanging="360"/>
      </w:pPr>
      <w:rPr>
        <w:rFonts w:ascii="Wingdings 2" w:hAnsi="Wingdings 2" w:hint="default"/>
        <w:color w:val="1964FF" w:themeColor="accent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43E85ACA"/>
    <w:multiLevelType w:val="multilevel"/>
    <w:tmpl w:val="5F0CD998"/>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2" w15:restartNumberingAfterBreak="0">
    <w:nsid w:val="4DC54C76"/>
    <w:multiLevelType w:val="hybridMultilevel"/>
    <w:tmpl w:val="3E5A6756"/>
    <w:lvl w:ilvl="0" w:tplc="22764BC8">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4EE4346F"/>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50256E7C"/>
    <w:multiLevelType w:val="hybridMultilevel"/>
    <w:tmpl w:val="AC1C20C0"/>
    <w:lvl w:ilvl="0" w:tplc="8E68CBC4">
      <w:start w:val="1"/>
      <w:numFmt w:val="bullet"/>
      <w:lvlText w:val="¡"/>
      <w:lvlJc w:val="left"/>
      <w:pPr>
        <w:ind w:left="720" w:hanging="360"/>
      </w:pPr>
      <w:rPr>
        <w:rFonts w:ascii="Wingdings 2" w:hAnsi="Wingdings 2" w:hint="default"/>
        <w:color w:val="1964FF" w:themeColor="accent1"/>
      </w:rPr>
    </w:lvl>
    <w:lvl w:ilvl="1" w:tplc="6D363C14">
      <w:start w:val="1"/>
      <w:numFmt w:val="bullet"/>
      <w:lvlText w:val="¡"/>
      <w:lvlJc w:val="left"/>
      <w:pPr>
        <w:ind w:left="1440" w:hanging="360"/>
      </w:pPr>
      <w:rPr>
        <w:rFonts w:ascii="Wingdings 2" w:hAnsi="Wingdings 2" w:hint="default"/>
        <w:color w:val="1964FF" w:themeColor="accent1"/>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576042C9"/>
    <w:multiLevelType w:val="multilevel"/>
    <w:tmpl w:val="DEC84012"/>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6" w15:restartNumberingAfterBreak="0">
    <w:nsid w:val="657755FF"/>
    <w:multiLevelType w:val="hybridMultilevel"/>
    <w:tmpl w:val="4022CB5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65AC36FA"/>
    <w:multiLevelType w:val="hybridMultilevel"/>
    <w:tmpl w:val="A3F68560"/>
    <w:lvl w:ilvl="0" w:tplc="6D363C14">
      <w:start w:val="1"/>
      <w:numFmt w:val="bullet"/>
      <w:lvlText w:val="¡"/>
      <w:lvlJc w:val="left"/>
      <w:pPr>
        <w:ind w:left="720" w:hanging="360"/>
      </w:pPr>
      <w:rPr>
        <w:rFonts w:ascii="Wingdings 2" w:hAnsi="Wingdings 2" w:hint="default"/>
        <w:color w:val="1964FF" w:themeColor="accent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67CD68FE"/>
    <w:multiLevelType w:val="hybridMultilevel"/>
    <w:tmpl w:val="4F82AFBA"/>
    <w:lvl w:ilvl="0" w:tplc="8EC811F8">
      <w:start w:val="1"/>
      <w:numFmt w:val="bullet"/>
      <w:lvlText w:val="¡"/>
      <w:lvlJc w:val="left"/>
      <w:pPr>
        <w:ind w:left="720" w:hanging="360"/>
      </w:pPr>
      <w:rPr>
        <w:rFonts w:ascii="Wingdings 2" w:hAnsi="Wingdings 2"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6D8727F2"/>
    <w:multiLevelType w:val="hybridMultilevel"/>
    <w:tmpl w:val="A536A242"/>
    <w:lvl w:ilvl="0" w:tplc="3BE40B80">
      <w:numFmt w:val="bullet"/>
      <w:lvlText w:val="̶"/>
      <w:lvlJc w:val="left"/>
      <w:pPr>
        <w:ind w:left="720" w:hanging="360"/>
      </w:pPr>
      <w:rPr>
        <w:rFonts w:ascii="Montserrat" w:eastAsiaTheme="minorEastAsia" w:hAnsi="Montserrat"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70A24390"/>
    <w:multiLevelType w:val="hybridMultilevel"/>
    <w:tmpl w:val="3094280C"/>
    <w:lvl w:ilvl="0" w:tplc="C7BAEEC0">
      <w:start w:val="1"/>
      <w:numFmt w:val="bullet"/>
      <w:lvlText w:val=""/>
      <w:lvlJc w:val="left"/>
      <w:pPr>
        <w:tabs>
          <w:tab w:val="num" w:pos="720"/>
        </w:tabs>
        <w:ind w:left="720" w:hanging="360"/>
      </w:pPr>
      <w:rPr>
        <w:rFonts w:ascii="Symbol" w:hAnsi="Symbol" w:hint="default"/>
      </w:rPr>
    </w:lvl>
    <w:lvl w:ilvl="1" w:tplc="00030407" w:tentative="1">
      <w:start w:val="1"/>
      <w:numFmt w:val="bullet"/>
      <w:lvlText w:val="o"/>
      <w:lvlJc w:val="left"/>
      <w:pPr>
        <w:tabs>
          <w:tab w:val="num" w:pos="1440"/>
        </w:tabs>
        <w:ind w:left="1440" w:hanging="360"/>
      </w:pPr>
      <w:rPr>
        <w:rFonts w:ascii="Courier" w:hAnsi="Courier" w:hint="default"/>
      </w:rPr>
    </w:lvl>
    <w:lvl w:ilvl="2" w:tplc="00050407" w:tentative="1">
      <w:start w:val="1"/>
      <w:numFmt w:val="bullet"/>
      <w:lvlText w:val=""/>
      <w:lvlJc w:val="left"/>
      <w:pPr>
        <w:tabs>
          <w:tab w:val="num" w:pos="2160"/>
        </w:tabs>
        <w:ind w:left="2160" w:hanging="360"/>
      </w:pPr>
      <w:rPr>
        <w:rFonts w:ascii="Symbol" w:hAnsi="Symbol"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w:hAnsi="Courier" w:hint="default"/>
      </w:rPr>
    </w:lvl>
    <w:lvl w:ilvl="5" w:tplc="00050407" w:tentative="1">
      <w:start w:val="1"/>
      <w:numFmt w:val="bullet"/>
      <w:lvlText w:val=""/>
      <w:lvlJc w:val="left"/>
      <w:pPr>
        <w:tabs>
          <w:tab w:val="num" w:pos="4320"/>
        </w:tabs>
        <w:ind w:left="4320" w:hanging="360"/>
      </w:pPr>
      <w:rPr>
        <w:rFonts w:ascii="Symbol" w:hAnsi="Symbol"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w:hAnsi="Courier" w:hint="default"/>
      </w:rPr>
    </w:lvl>
    <w:lvl w:ilvl="8" w:tplc="00050407" w:tentative="1">
      <w:start w:val="1"/>
      <w:numFmt w:val="bullet"/>
      <w:lvlText w:val=""/>
      <w:lvlJc w:val="left"/>
      <w:pPr>
        <w:tabs>
          <w:tab w:val="num" w:pos="6480"/>
        </w:tabs>
        <w:ind w:left="6480" w:hanging="360"/>
      </w:pPr>
      <w:rPr>
        <w:rFonts w:ascii="Symbol" w:hAnsi="Symbol" w:hint="default"/>
      </w:rPr>
    </w:lvl>
  </w:abstractNum>
  <w:abstractNum w:abstractNumId="41" w15:restartNumberingAfterBreak="0">
    <w:nsid w:val="73B06972"/>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2" w15:restartNumberingAfterBreak="0">
    <w:nsid w:val="7A212558"/>
    <w:multiLevelType w:val="multilevel"/>
    <w:tmpl w:val="BDDC5022"/>
    <w:lvl w:ilvl="0">
      <w:start w:val="1"/>
      <w:numFmt w:val="bullet"/>
      <w:lvlText w:val=""/>
      <w:lvlJc w:val="left"/>
      <w:pPr>
        <w:ind w:left="227" w:hanging="227"/>
      </w:pPr>
      <w:rPr>
        <w:rFonts w:ascii="Wingdings 2" w:hAnsi="Wingdings 2" w:hint="default"/>
        <w:color w:val="1964FF" w:themeColor="accent1"/>
      </w:rPr>
    </w:lvl>
    <w:lvl w:ilvl="1">
      <w:start w:val="1"/>
      <w:numFmt w:val="bullet"/>
      <w:lvlText w:val=""/>
      <w:lvlJc w:val="left"/>
      <w:pPr>
        <w:ind w:left="454" w:hanging="227"/>
      </w:pPr>
      <w:rPr>
        <w:rFonts w:ascii="Wingdings 2" w:hAnsi="Wingdings 2" w:hint="default"/>
        <w:color w:val="1964FF" w:themeColor="accent1"/>
      </w:rPr>
    </w:lvl>
    <w:lvl w:ilvl="2">
      <w:start w:val="1"/>
      <w:numFmt w:val="bullet"/>
      <w:lvlText w:val="¡"/>
      <w:lvlJc w:val="left"/>
      <w:pPr>
        <w:ind w:left="681" w:hanging="227"/>
      </w:pPr>
      <w:rPr>
        <w:rFonts w:ascii="Wingdings 2" w:hAnsi="Wingdings 2" w:hint="default"/>
        <w:color w:val="1964FF" w:themeColor="accent1"/>
        <w:u w:color="1964FF" w:themeColor="accent1"/>
      </w:rPr>
    </w:lvl>
    <w:lvl w:ilvl="3">
      <w:start w:val="1"/>
      <w:numFmt w:val="bullet"/>
      <w:lvlText w:val=""/>
      <w:lvlJc w:val="left"/>
      <w:pPr>
        <w:ind w:left="908" w:hanging="227"/>
      </w:pPr>
      <w:rPr>
        <w:rFonts w:ascii="Symbol" w:hAnsi="Symbol" w:hint="default"/>
      </w:rPr>
    </w:lvl>
    <w:lvl w:ilvl="4">
      <w:start w:val="1"/>
      <w:numFmt w:val="bullet"/>
      <w:lvlText w:val="o"/>
      <w:lvlJc w:val="left"/>
      <w:pPr>
        <w:ind w:left="1135" w:hanging="227"/>
      </w:pPr>
      <w:rPr>
        <w:rFonts w:ascii="Courier New" w:hAnsi="Courier New" w:cs="Courier New" w:hint="default"/>
      </w:rPr>
    </w:lvl>
    <w:lvl w:ilvl="5">
      <w:start w:val="1"/>
      <w:numFmt w:val="bullet"/>
      <w:lvlText w:val=""/>
      <w:lvlJc w:val="left"/>
      <w:pPr>
        <w:ind w:left="1362" w:hanging="227"/>
      </w:pPr>
      <w:rPr>
        <w:rFonts w:ascii="Wingdings" w:hAnsi="Wingdings" w:hint="default"/>
      </w:rPr>
    </w:lvl>
    <w:lvl w:ilvl="6">
      <w:start w:val="1"/>
      <w:numFmt w:val="bullet"/>
      <w:lvlText w:val=""/>
      <w:lvlJc w:val="left"/>
      <w:pPr>
        <w:ind w:left="1589" w:hanging="227"/>
      </w:pPr>
      <w:rPr>
        <w:rFonts w:ascii="Symbol" w:hAnsi="Symbol" w:hint="default"/>
      </w:rPr>
    </w:lvl>
    <w:lvl w:ilvl="7">
      <w:start w:val="1"/>
      <w:numFmt w:val="bullet"/>
      <w:lvlText w:val="o"/>
      <w:lvlJc w:val="left"/>
      <w:pPr>
        <w:ind w:left="1816" w:hanging="227"/>
      </w:pPr>
      <w:rPr>
        <w:rFonts w:ascii="Courier New" w:hAnsi="Courier New" w:cs="Courier New" w:hint="default"/>
      </w:rPr>
    </w:lvl>
    <w:lvl w:ilvl="8">
      <w:start w:val="1"/>
      <w:numFmt w:val="bullet"/>
      <w:lvlText w:val=""/>
      <w:lvlJc w:val="left"/>
      <w:pPr>
        <w:ind w:left="2043" w:hanging="227"/>
      </w:pPr>
      <w:rPr>
        <w:rFonts w:ascii="Wingdings" w:hAnsi="Wingdings" w:hint="default"/>
      </w:rPr>
    </w:lvl>
  </w:abstractNum>
  <w:abstractNum w:abstractNumId="43" w15:restartNumberingAfterBreak="0">
    <w:nsid w:val="7D114BCE"/>
    <w:multiLevelType w:val="hybridMultilevel"/>
    <w:tmpl w:val="B28C2DFA"/>
    <w:lvl w:ilvl="0" w:tplc="20B8828C">
      <w:numFmt w:val="bullet"/>
      <w:lvlText w:val="–"/>
      <w:lvlJc w:val="left"/>
      <w:pPr>
        <w:ind w:left="720" w:hanging="360"/>
      </w:pPr>
      <w:rPr>
        <w:rFonts w:ascii="Montserrat" w:eastAsiaTheme="minorEastAsia" w:hAnsi="Montserrat"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15:restartNumberingAfterBreak="0">
    <w:nsid w:val="7D753D2D"/>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FF36A44"/>
    <w:multiLevelType w:val="multilevel"/>
    <w:tmpl w:val="04070023"/>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72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657613482">
    <w:abstractNumId w:val="32"/>
  </w:num>
  <w:num w:numId="2" w16cid:durableId="1968974499">
    <w:abstractNumId w:val="23"/>
  </w:num>
  <w:num w:numId="3" w16cid:durableId="156532644">
    <w:abstractNumId w:val="9"/>
  </w:num>
  <w:num w:numId="4" w16cid:durableId="630592100">
    <w:abstractNumId w:val="8"/>
  </w:num>
  <w:num w:numId="5" w16cid:durableId="953026182">
    <w:abstractNumId w:val="7"/>
  </w:num>
  <w:num w:numId="6" w16cid:durableId="1121536539">
    <w:abstractNumId w:val="6"/>
  </w:num>
  <w:num w:numId="7" w16cid:durableId="1593129448">
    <w:abstractNumId w:val="5"/>
  </w:num>
  <w:num w:numId="8" w16cid:durableId="469641054">
    <w:abstractNumId w:val="4"/>
  </w:num>
  <w:num w:numId="9" w16cid:durableId="1763722984">
    <w:abstractNumId w:val="3"/>
  </w:num>
  <w:num w:numId="10" w16cid:durableId="2078283164">
    <w:abstractNumId w:val="2"/>
  </w:num>
  <w:num w:numId="11" w16cid:durableId="2001302199">
    <w:abstractNumId w:val="1"/>
  </w:num>
  <w:num w:numId="12" w16cid:durableId="1381595095">
    <w:abstractNumId w:val="0"/>
  </w:num>
  <w:num w:numId="13" w16cid:durableId="696856844">
    <w:abstractNumId w:val="11"/>
  </w:num>
  <w:num w:numId="14" w16cid:durableId="2008895526">
    <w:abstractNumId w:val="41"/>
  </w:num>
  <w:num w:numId="15" w16cid:durableId="416560009">
    <w:abstractNumId w:val="45"/>
  </w:num>
  <w:num w:numId="16" w16cid:durableId="235407247">
    <w:abstractNumId w:val="25"/>
  </w:num>
  <w:num w:numId="17" w16cid:durableId="611478069">
    <w:abstractNumId w:val="29"/>
  </w:num>
  <w:num w:numId="18" w16cid:durableId="1713454297">
    <w:abstractNumId w:val="40"/>
  </w:num>
  <w:num w:numId="19" w16cid:durableId="1599293826">
    <w:abstractNumId w:val="26"/>
  </w:num>
  <w:num w:numId="20" w16cid:durableId="839202269">
    <w:abstractNumId w:val="13"/>
  </w:num>
  <w:num w:numId="21" w16cid:durableId="1299528690">
    <w:abstractNumId w:val="27"/>
  </w:num>
  <w:num w:numId="22" w16cid:durableId="437875696">
    <w:abstractNumId w:val="39"/>
  </w:num>
  <w:num w:numId="23" w16cid:durableId="7607631">
    <w:abstractNumId w:val="43"/>
  </w:num>
  <w:num w:numId="24" w16cid:durableId="79106710">
    <w:abstractNumId w:val="20"/>
  </w:num>
  <w:num w:numId="25" w16cid:durableId="1167744463">
    <w:abstractNumId w:val="28"/>
  </w:num>
  <w:num w:numId="26" w16cid:durableId="1117531138">
    <w:abstractNumId w:val="44"/>
  </w:num>
  <w:num w:numId="27" w16cid:durableId="1695426025">
    <w:abstractNumId w:val="16"/>
  </w:num>
  <w:num w:numId="28" w16cid:durableId="1845587908">
    <w:abstractNumId w:val="35"/>
  </w:num>
  <w:num w:numId="29" w16cid:durableId="1028141933">
    <w:abstractNumId w:val="24"/>
  </w:num>
  <w:num w:numId="30" w16cid:durableId="749232030">
    <w:abstractNumId w:val="21"/>
  </w:num>
  <w:num w:numId="31" w16cid:durableId="2083138742">
    <w:abstractNumId w:val="31"/>
  </w:num>
  <w:num w:numId="32" w16cid:durableId="457455199">
    <w:abstractNumId w:val="22"/>
  </w:num>
  <w:num w:numId="33" w16cid:durableId="897084700">
    <w:abstractNumId w:val="33"/>
  </w:num>
  <w:num w:numId="34" w16cid:durableId="294872701">
    <w:abstractNumId w:val="15"/>
  </w:num>
  <w:num w:numId="35" w16cid:durableId="993220764">
    <w:abstractNumId w:val="12"/>
  </w:num>
  <w:num w:numId="36" w16cid:durableId="1080524198">
    <w:abstractNumId w:val="19"/>
  </w:num>
  <w:num w:numId="37" w16cid:durableId="1688947062">
    <w:abstractNumId w:val="38"/>
  </w:num>
  <w:num w:numId="38" w16cid:durableId="2124381552">
    <w:abstractNumId w:val="14"/>
  </w:num>
  <w:num w:numId="39" w16cid:durableId="1818260065">
    <w:abstractNumId w:val="34"/>
  </w:num>
  <w:num w:numId="40" w16cid:durableId="1860580068">
    <w:abstractNumId w:val="10"/>
  </w:num>
  <w:num w:numId="41" w16cid:durableId="835196147">
    <w:abstractNumId w:val="42"/>
  </w:num>
  <w:num w:numId="42" w16cid:durableId="1499690578">
    <w:abstractNumId w:val="18"/>
  </w:num>
  <w:num w:numId="43" w16cid:durableId="585695937">
    <w:abstractNumId w:val="30"/>
  </w:num>
  <w:num w:numId="44" w16cid:durableId="3165406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118258381">
    <w:abstractNumId w:val="37"/>
  </w:num>
  <w:num w:numId="46" w16cid:durableId="1954433179">
    <w:abstractNumId w:val="17"/>
  </w:num>
  <w:num w:numId="47" w16cid:durableId="2141802383">
    <w:abstractNumId w:val="3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208" w:allStyles="0" w:customStyles="0" w:latentStyles="0" w:stylesInUse="1" w:headingStyles="0" w:numberingStyles="0" w:tableStyles="0" w:directFormattingOnRuns="0" w:directFormattingOnParagraphs="1"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63C"/>
    <w:rsid w:val="0000163D"/>
    <w:rsid w:val="00002BC5"/>
    <w:rsid w:val="00033D31"/>
    <w:rsid w:val="000611E9"/>
    <w:rsid w:val="0008026F"/>
    <w:rsid w:val="0008066C"/>
    <w:rsid w:val="00092220"/>
    <w:rsid w:val="000B2408"/>
    <w:rsid w:val="000B42C5"/>
    <w:rsid w:val="000D6789"/>
    <w:rsid w:val="000E6561"/>
    <w:rsid w:val="00110A5F"/>
    <w:rsid w:val="001213A9"/>
    <w:rsid w:val="00133A6D"/>
    <w:rsid w:val="00137014"/>
    <w:rsid w:val="00152E9D"/>
    <w:rsid w:val="0016283D"/>
    <w:rsid w:val="00165F5D"/>
    <w:rsid w:val="001861B9"/>
    <w:rsid w:val="001B6637"/>
    <w:rsid w:val="001D17A1"/>
    <w:rsid w:val="001E2C52"/>
    <w:rsid w:val="0020082A"/>
    <w:rsid w:val="00210800"/>
    <w:rsid w:val="00215629"/>
    <w:rsid w:val="00230856"/>
    <w:rsid w:val="002309BA"/>
    <w:rsid w:val="00237FBC"/>
    <w:rsid w:val="00261025"/>
    <w:rsid w:val="00275EFA"/>
    <w:rsid w:val="0028119F"/>
    <w:rsid w:val="00281F97"/>
    <w:rsid w:val="002A3ACE"/>
    <w:rsid w:val="002D4CC6"/>
    <w:rsid w:val="002F2FF5"/>
    <w:rsid w:val="00321C57"/>
    <w:rsid w:val="0032363F"/>
    <w:rsid w:val="00361E4E"/>
    <w:rsid w:val="00380D1C"/>
    <w:rsid w:val="00393C9F"/>
    <w:rsid w:val="003C1F73"/>
    <w:rsid w:val="003C4B9F"/>
    <w:rsid w:val="003D581D"/>
    <w:rsid w:val="004012AA"/>
    <w:rsid w:val="00416E88"/>
    <w:rsid w:val="00497171"/>
    <w:rsid w:val="004B3708"/>
    <w:rsid w:val="004C4B2F"/>
    <w:rsid w:val="004D55B8"/>
    <w:rsid w:val="004E0104"/>
    <w:rsid w:val="004F1B9B"/>
    <w:rsid w:val="005125A5"/>
    <w:rsid w:val="00524036"/>
    <w:rsid w:val="0052769E"/>
    <w:rsid w:val="0052798B"/>
    <w:rsid w:val="00547CEA"/>
    <w:rsid w:val="005B17AA"/>
    <w:rsid w:val="005C146E"/>
    <w:rsid w:val="005D4EDA"/>
    <w:rsid w:val="00644FD7"/>
    <w:rsid w:val="0067058E"/>
    <w:rsid w:val="00670900"/>
    <w:rsid w:val="006819B0"/>
    <w:rsid w:val="006916BB"/>
    <w:rsid w:val="00695F93"/>
    <w:rsid w:val="006A07CB"/>
    <w:rsid w:val="006A184D"/>
    <w:rsid w:val="006E3C3E"/>
    <w:rsid w:val="006E5129"/>
    <w:rsid w:val="00752DB7"/>
    <w:rsid w:val="0077522C"/>
    <w:rsid w:val="00784364"/>
    <w:rsid w:val="007C4C3D"/>
    <w:rsid w:val="007F41EB"/>
    <w:rsid w:val="007F6796"/>
    <w:rsid w:val="00802B4E"/>
    <w:rsid w:val="00824797"/>
    <w:rsid w:val="008458E5"/>
    <w:rsid w:val="0086400C"/>
    <w:rsid w:val="00867A20"/>
    <w:rsid w:val="008847F8"/>
    <w:rsid w:val="008E52D7"/>
    <w:rsid w:val="00907F0D"/>
    <w:rsid w:val="00943701"/>
    <w:rsid w:val="00944174"/>
    <w:rsid w:val="00970DC3"/>
    <w:rsid w:val="0097263C"/>
    <w:rsid w:val="00992481"/>
    <w:rsid w:val="00994FB9"/>
    <w:rsid w:val="009B682F"/>
    <w:rsid w:val="009E6394"/>
    <w:rsid w:val="00A236EA"/>
    <w:rsid w:val="00A30BB3"/>
    <w:rsid w:val="00A51849"/>
    <w:rsid w:val="00A81405"/>
    <w:rsid w:val="00AD169F"/>
    <w:rsid w:val="00AD7768"/>
    <w:rsid w:val="00AE292E"/>
    <w:rsid w:val="00B01234"/>
    <w:rsid w:val="00B14213"/>
    <w:rsid w:val="00B20CF9"/>
    <w:rsid w:val="00B655D3"/>
    <w:rsid w:val="00B70F41"/>
    <w:rsid w:val="00B75FD9"/>
    <w:rsid w:val="00B81B9C"/>
    <w:rsid w:val="00BA4DF9"/>
    <w:rsid w:val="00BB7891"/>
    <w:rsid w:val="00BD59C6"/>
    <w:rsid w:val="00BE087A"/>
    <w:rsid w:val="00BF17C1"/>
    <w:rsid w:val="00BF65F6"/>
    <w:rsid w:val="00C12A84"/>
    <w:rsid w:val="00C1402B"/>
    <w:rsid w:val="00C14E83"/>
    <w:rsid w:val="00C67CD0"/>
    <w:rsid w:val="00C76344"/>
    <w:rsid w:val="00C90998"/>
    <w:rsid w:val="00C91E2D"/>
    <w:rsid w:val="00CA59EE"/>
    <w:rsid w:val="00CC4DFF"/>
    <w:rsid w:val="00CE52EB"/>
    <w:rsid w:val="00D070E0"/>
    <w:rsid w:val="00D30F3E"/>
    <w:rsid w:val="00D31FE3"/>
    <w:rsid w:val="00D36405"/>
    <w:rsid w:val="00D63E59"/>
    <w:rsid w:val="00D74013"/>
    <w:rsid w:val="00DE60A8"/>
    <w:rsid w:val="00E03B02"/>
    <w:rsid w:val="00E35F1D"/>
    <w:rsid w:val="00E40993"/>
    <w:rsid w:val="00E601AB"/>
    <w:rsid w:val="00E60283"/>
    <w:rsid w:val="00E85796"/>
    <w:rsid w:val="00EA2C1D"/>
    <w:rsid w:val="00EB6132"/>
    <w:rsid w:val="00EF167B"/>
    <w:rsid w:val="00F139BE"/>
    <w:rsid w:val="00F27F96"/>
    <w:rsid w:val="00F46301"/>
    <w:rsid w:val="00FA3382"/>
    <w:rsid w:val="00FA3CAF"/>
    <w:rsid w:val="00FC6F8A"/>
    <w:rsid w:val="00FE3E3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7BAD40"/>
  <w15:chartTrackingRefBased/>
  <w15:docId w15:val="{8B6A4552-5C95-47CB-980C-731FE6481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de-DE" w:eastAsia="en-US" w:bidi="ar-SA"/>
      </w:rPr>
    </w:rPrDefault>
    <w:pPrDefault>
      <w:pPr>
        <w:spacing w:after="120" w:line="264"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A51849"/>
    <w:pPr>
      <w:spacing w:after="240" w:line="280" w:lineRule="exact"/>
    </w:pPr>
    <w:rPr>
      <w:rFonts w:ascii="TheSansOffice" w:hAnsi="TheSansOffice"/>
      <w:color w:val="07262D" w:themeColor="text1"/>
      <w:sz w:val="18"/>
      <w:szCs w:val="44"/>
    </w:rPr>
  </w:style>
  <w:style w:type="paragraph" w:styleId="berschrift1">
    <w:name w:val="heading 1"/>
    <w:basedOn w:val="Standard"/>
    <w:next w:val="Standard"/>
    <w:link w:val="berschrift1Zchn"/>
    <w:uiPriority w:val="9"/>
    <w:qFormat/>
    <w:rsid w:val="00A51849"/>
    <w:pPr>
      <w:spacing w:after="360" w:line="400" w:lineRule="exact"/>
      <w:contextualSpacing/>
      <w:outlineLvl w:val="0"/>
    </w:pPr>
    <w:rPr>
      <w:b/>
      <w:noProof/>
      <w:sz w:val="28"/>
      <w:szCs w:val="40"/>
    </w:rPr>
  </w:style>
  <w:style w:type="paragraph" w:styleId="berschrift2">
    <w:name w:val="heading 2"/>
    <w:next w:val="Standard"/>
    <w:link w:val="berschrift2Zchn"/>
    <w:uiPriority w:val="9"/>
    <w:unhideWhenUsed/>
    <w:qFormat/>
    <w:rsid w:val="00A51849"/>
    <w:pPr>
      <w:spacing w:before="240" w:after="180" w:line="320" w:lineRule="exact"/>
      <w:contextualSpacing/>
      <w:outlineLvl w:val="1"/>
    </w:pPr>
    <w:rPr>
      <w:b/>
      <w:bCs/>
      <w:color w:val="07262D" w:themeColor="text1"/>
      <w:sz w:val="22"/>
      <w:szCs w:val="24"/>
    </w:rPr>
  </w:style>
  <w:style w:type="paragraph" w:styleId="berschrift3">
    <w:name w:val="heading 3"/>
    <w:basedOn w:val="Standard"/>
    <w:next w:val="Standard"/>
    <w:link w:val="berschrift3Zchn"/>
    <w:uiPriority w:val="9"/>
    <w:unhideWhenUsed/>
    <w:rsid w:val="003D581D"/>
    <w:pPr>
      <w:keepNext/>
      <w:keepLines/>
      <w:numPr>
        <w:ilvl w:val="2"/>
        <w:numId w:val="34"/>
      </w:numPr>
      <w:spacing w:before="80" w:after="0" w:line="240" w:lineRule="auto"/>
      <w:outlineLvl w:val="2"/>
    </w:pPr>
    <w:rPr>
      <w:rFonts w:asciiTheme="majorHAnsi" w:eastAsiaTheme="majorEastAsia" w:hAnsiTheme="majorHAnsi" w:cstheme="majorBidi"/>
      <w:color w:val="167990" w:themeColor="text1" w:themeTint="BF"/>
      <w:sz w:val="26"/>
      <w:szCs w:val="26"/>
    </w:rPr>
  </w:style>
  <w:style w:type="paragraph" w:styleId="berschrift4">
    <w:name w:val="heading 4"/>
    <w:basedOn w:val="Standard"/>
    <w:next w:val="Standard"/>
    <w:link w:val="berschrift4Zchn"/>
    <w:uiPriority w:val="9"/>
    <w:unhideWhenUsed/>
    <w:rsid w:val="003D581D"/>
    <w:pPr>
      <w:keepNext/>
      <w:keepLines/>
      <w:numPr>
        <w:ilvl w:val="3"/>
        <w:numId w:val="34"/>
      </w:numPr>
      <w:spacing w:before="80" w:after="0"/>
      <w:outlineLvl w:val="3"/>
    </w:pPr>
    <w:rPr>
      <w:rFonts w:asciiTheme="majorHAnsi" w:eastAsiaTheme="majorEastAsia" w:hAnsiTheme="majorHAnsi" w:cstheme="majorBidi"/>
      <w:sz w:val="24"/>
      <w:szCs w:val="24"/>
    </w:rPr>
  </w:style>
  <w:style w:type="paragraph" w:styleId="berschrift5">
    <w:name w:val="heading 5"/>
    <w:basedOn w:val="Standard"/>
    <w:next w:val="Standard"/>
    <w:link w:val="berschrift5Zchn"/>
    <w:uiPriority w:val="9"/>
    <w:unhideWhenUsed/>
    <w:rsid w:val="003D581D"/>
    <w:pPr>
      <w:keepNext/>
      <w:keepLines/>
      <w:numPr>
        <w:ilvl w:val="4"/>
        <w:numId w:val="34"/>
      </w:numPr>
      <w:spacing w:before="80" w:after="0"/>
      <w:outlineLvl w:val="4"/>
    </w:pPr>
    <w:rPr>
      <w:rFonts w:asciiTheme="majorHAnsi" w:eastAsiaTheme="majorEastAsia" w:hAnsiTheme="majorHAnsi" w:cstheme="majorBidi"/>
      <w:i/>
      <w:iCs/>
      <w:sz w:val="22"/>
      <w:szCs w:val="22"/>
    </w:rPr>
  </w:style>
  <w:style w:type="paragraph" w:styleId="berschrift6">
    <w:name w:val="heading 6"/>
    <w:basedOn w:val="Standard"/>
    <w:next w:val="Standard"/>
    <w:link w:val="berschrift6Zchn"/>
    <w:uiPriority w:val="9"/>
    <w:unhideWhenUsed/>
    <w:rsid w:val="003D581D"/>
    <w:pPr>
      <w:keepNext/>
      <w:keepLines/>
      <w:numPr>
        <w:ilvl w:val="5"/>
        <w:numId w:val="34"/>
      </w:numPr>
      <w:spacing w:before="80" w:after="0"/>
      <w:outlineLvl w:val="5"/>
    </w:pPr>
    <w:rPr>
      <w:rFonts w:asciiTheme="majorHAnsi" w:eastAsiaTheme="majorEastAsia" w:hAnsiTheme="majorHAnsi" w:cstheme="majorBidi"/>
      <w:color w:val="1C9AB7" w:themeColor="text1" w:themeTint="A6"/>
    </w:rPr>
  </w:style>
  <w:style w:type="paragraph" w:styleId="berschrift7">
    <w:name w:val="heading 7"/>
    <w:basedOn w:val="Standard"/>
    <w:next w:val="Standard"/>
    <w:link w:val="berschrift7Zchn"/>
    <w:uiPriority w:val="9"/>
    <w:unhideWhenUsed/>
    <w:rsid w:val="003D581D"/>
    <w:pPr>
      <w:keepNext/>
      <w:keepLines/>
      <w:numPr>
        <w:ilvl w:val="6"/>
        <w:numId w:val="34"/>
      </w:numPr>
      <w:spacing w:before="80" w:after="0"/>
      <w:outlineLvl w:val="6"/>
    </w:pPr>
    <w:rPr>
      <w:rFonts w:asciiTheme="majorHAnsi" w:eastAsiaTheme="majorEastAsia" w:hAnsiTheme="majorHAnsi" w:cstheme="majorBidi"/>
      <w:i/>
      <w:iCs/>
      <w:color w:val="1C9AB7" w:themeColor="text1" w:themeTint="A6"/>
    </w:rPr>
  </w:style>
  <w:style w:type="paragraph" w:styleId="berschrift8">
    <w:name w:val="heading 8"/>
    <w:basedOn w:val="Standard"/>
    <w:next w:val="Standard"/>
    <w:link w:val="berschrift8Zchn"/>
    <w:uiPriority w:val="9"/>
    <w:unhideWhenUsed/>
    <w:rsid w:val="003D581D"/>
    <w:pPr>
      <w:keepNext/>
      <w:keepLines/>
      <w:numPr>
        <w:ilvl w:val="7"/>
        <w:numId w:val="34"/>
      </w:numPr>
      <w:spacing w:before="80" w:after="0"/>
      <w:outlineLvl w:val="7"/>
    </w:pPr>
    <w:rPr>
      <w:rFonts w:asciiTheme="majorHAnsi" w:eastAsiaTheme="majorEastAsia" w:hAnsiTheme="majorHAnsi" w:cstheme="majorBidi"/>
      <w:smallCaps/>
      <w:color w:val="1C9AB7" w:themeColor="text1" w:themeTint="A6"/>
    </w:rPr>
  </w:style>
  <w:style w:type="paragraph" w:styleId="berschrift9">
    <w:name w:val="heading 9"/>
    <w:basedOn w:val="Standard"/>
    <w:next w:val="Standard"/>
    <w:link w:val="berschrift9Zchn"/>
    <w:uiPriority w:val="9"/>
    <w:unhideWhenUsed/>
    <w:rsid w:val="003D581D"/>
    <w:pPr>
      <w:keepNext/>
      <w:keepLines/>
      <w:numPr>
        <w:ilvl w:val="8"/>
        <w:numId w:val="34"/>
      </w:numPr>
      <w:spacing w:before="80" w:after="0"/>
      <w:outlineLvl w:val="8"/>
    </w:pPr>
    <w:rPr>
      <w:rFonts w:asciiTheme="majorHAnsi" w:eastAsiaTheme="majorEastAsia" w:hAnsiTheme="majorHAnsi" w:cstheme="majorBidi"/>
      <w:i/>
      <w:iCs/>
      <w:smallCaps/>
      <w:color w:val="1C9AB7" w:themeColor="text1" w:themeTint="A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link w:val="ListenabsatzZchn"/>
    <w:uiPriority w:val="34"/>
    <w:rsid w:val="001E2C52"/>
    <w:pPr>
      <w:ind w:left="720"/>
    </w:pPr>
  </w:style>
  <w:style w:type="paragraph" w:styleId="Kopfzeile">
    <w:name w:val="header"/>
    <w:basedOn w:val="Standard"/>
    <w:link w:val="KopfzeileZchn"/>
    <w:unhideWhenUsed/>
    <w:rsid w:val="0077522C"/>
    <w:pPr>
      <w:tabs>
        <w:tab w:val="center" w:pos="4536"/>
        <w:tab w:val="right" w:pos="9072"/>
      </w:tabs>
      <w:spacing w:after="0" w:line="240" w:lineRule="auto"/>
    </w:pPr>
  </w:style>
  <w:style w:type="character" w:styleId="Hervorhebung">
    <w:name w:val="Emphasis"/>
    <w:basedOn w:val="Absatz-Standardschriftart"/>
    <w:uiPriority w:val="20"/>
    <w:rsid w:val="00524036"/>
    <w:rPr>
      <w:b/>
      <w:i w:val="0"/>
      <w:iCs/>
    </w:rPr>
  </w:style>
  <w:style w:type="character" w:customStyle="1" w:styleId="ListenabsatzZchn">
    <w:name w:val="Listenabsatz Zchn"/>
    <w:basedOn w:val="Absatz-Standardschriftart"/>
    <w:link w:val="Listenabsatz"/>
    <w:uiPriority w:val="34"/>
    <w:rsid w:val="00215629"/>
    <w:rPr>
      <w:rFonts w:ascii="Roboto Slab Light" w:hAnsi="Roboto Slab Light"/>
      <w:sz w:val="20"/>
      <w:szCs w:val="44"/>
    </w:rPr>
  </w:style>
  <w:style w:type="character" w:customStyle="1" w:styleId="KopfzeileZchn">
    <w:name w:val="Kopfzeile Zchn"/>
    <w:basedOn w:val="Absatz-Standardschriftart"/>
    <w:link w:val="Kopfzeile"/>
    <w:rsid w:val="0077522C"/>
    <w:rPr>
      <w:rFonts w:ascii="Roboto Slab Light" w:hAnsi="Roboto Slab Light"/>
      <w:sz w:val="20"/>
      <w:szCs w:val="44"/>
    </w:rPr>
  </w:style>
  <w:style w:type="character" w:customStyle="1" w:styleId="berschrift1Zchn">
    <w:name w:val="Überschrift 1 Zchn"/>
    <w:basedOn w:val="Absatz-Standardschriftart"/>
    <w:link w:val="berschrift1"/>
    <w:uiPriority w:val="9"/>
    <w:rsid w:val="00A51849"/>
    <w:rPr>
      <w:rFonts w:ascii="TheSansOffice" w:hAnsi="TheSansOffice"/>
      <w:b/>
      <w:noProof/>
      <w:color w:val="07262D" w:themeColor="text1"/>
      <w:sz w:val="28"/>
      <w:szCs w:val="40"/>
    </w:rPr>
  </w:style>
  <w:style w:type="character" w:customStyle="1" w:styleId="berschrift2Zchn">
    <w:name w:val="Überschrift 2 Zchn"/>
    <w:basedOn w:val="Absatz-Standardschriftart"/>
    <w:link w:val="berschrift2"/>
    <w:uiPriority w:val="9"/>
    <w:rsid w:val="00A51849"/>
    <w:rPr>
      <w:b/>
      <w:bCs/>
      <w:color w:val="07262D" w:themeColor="text1"/>
      <w:sz w:val="22"/>
      <w:szCs w:val="24"/>
    </w:rPr>
  </w:style>
  <w:style w:type="paragraph" w:styleId="Textkrper">
    <w:name w:val="Body Text"/>
    <w:basedOn w:val="Standard"/>
    <w:link w:val="TextkrperZchn"/>
    <w:rsid w:val="008847F8"/>
    <w:rPr>
      <w:rFonts w:eastAsia="Soho Gothic Pro" w:cs="Soho Gothic Pro"/>
    </w:rPr>
  </w:style>
  <w:style w:type="character" w:customStyle="1" w:styleId="TextkrperZchn">
    <w:name w:val="Textkörper Zchn"/>
    <w:basedOn w:val="Absatz-Standardschriftart"/>
    <w:link w:val="Textkrper"/>
    <w:rsid w:val="008847F8"/>
    <w:rPr>
      <w:rFonts w:ascii="Arial" w:eastAsia="Soho Gothic Pro" w:hAnsi="Arial" w:cs="Soho Gothic Pro"/>
      <w:sz w:val="22"/>
      <w:szCs w:val="22"/>
      <w:lang w:eastAsia="de-DE"/>
    </w:rPr>
  </w:style>
  <w:style w:type="paragraph" w:styleId="Fuzeile">
    <w:name w:val="footer"/>
    <w:basedOn w:val="Standard"/>
    <w:link w:val="FuzeileZchn"/>
    <w:unhideWhenUsed/>
    <w:rsid w:val="0077522C"/>
    <w:pPr>
      <w:tabs>
        <w:tab w:val="center" w:pos="4536"/>
        <w:tab w:val="right" w:pos="9072"/>
      </w:tabs>
      <w:spacing w:after="0" w:line="240" w:lineRule="auto"/>
    </w:pPr>
  </w:style>
  <w:style w:type="character" w:customStyle="1" w:styleId="berschrift3Zchn">
    <w:name w:val="Überschrift 3 Zchn"/>
    <w:basedOn w:val="Absatz-Standardschriftart"/>
    <w:link w:val="berschrift3"/>
    <w:uiPriority w:val="9"/>
    <w:rsid w:val="003D581D"/>
    <w:rPr>
      <w:rFonts w:asciiTheme="majorHAnsi" w:eastAsiaTheme="majorEastAsia" w:hAnsiTheme="majorHAnsi" w:cstheme="majorBidi"/>
      <w:color w:val="167990" w:themeColor="text1" w:themeTint="BF"/>
      <w:sz w:val="26"/>
      <w:szCs w:val="26"/>
    </w:rPr>
  </w:style>
  <w:style w:type="character" w:customStyle="1" w:styleId="berschrift4Zchn">
    <w:name w:val="Überschrift 4 Zchn"/>
    <w:basedOn w:val="Absatz-Standardschriftart"/>
    <w:link w:val="berschrift4"/>
    <w:uiPriority w:val="9"/>
    <w:rsid w:val="003D581D"/>
    <w:rPr>
      <w:rFonts w:asciiTheme="majorHAnsi" w:eastAsiaTheme="majorEastAsia" w:hAnsiTheme="majorHAnsi" w:cstheme="majorBidi"/>
      <w:sz w:val="24"/>
      <w:szCs w:val="24"/>
    </w:rPr>
  </w:style>
  <w:style w:type="character" w:customStyle="1" w:styleId="berschrift5Zchn">
    <w:name w:val="Überschrift 5 Zchn"/>
    <w:basedOn w:val="Absatz-Standardschriftart"/>
    <w:link w:val="berschrift5"/>
    <w:uiPriority w:val="9"/>
    <w:rsid w:val="003D581D"/>
    <w:rPr>
      <w:rFonts w:asciiTheme="majorHAnsi" w:eastAsiaTheme="majorEastAsia" w:hAnsiTheme="majorHAnsi" w:cstheme="majorBidi"/>
      <w:i/>
      <w:iCs/>
      <w:sz w:val="22"/>
      <w:szCs w:val="22"/>
    </w:rPr>
  </w:style>
  <w:style w:type="character" w:customStyle="1" w:styleId="berschrift6Zchn">
    <w:name w:val="Überschrift 6 Zchn"/>
    <w:basedOn w:val="Absatz-Standardschriftart"/>
    <w:link w:val="berschrift6"/>
    <w:uiPriority w:val="9"/>
    <w:rsid w:val="003D581D"/>
    <w:rPr>
      <w:rFonts w:asciiTheme="majorHAnsi" w:eastAsiaTheme="majorEastAsia" w:hAnsiTheme="majorHAnsi" w:cstheme="majorBidi"/>
      <w:color w:val="1C9AB7" w:themeColor="text1" w:themeTint="A6"/>
    </w:rPr>
  </w:style>
  <w:style w:type="character" w:customStyle="1" w:styleId="berschrift7Zchn">
    <w:name w:val="Überschrift 7 Zchn"/>
    <w:basedOn w:val="Absatz-Standardschriftart"/>
    <w:link w:val="berschrift7"/>
    <w:uiPriority w:val="9"/>
    <w:rsid w:val="003D581D"/>
    <w:rPr>
      <w:rFonts w:asciiTheme="majorHAnsi" w:eastAsiaTheme="majorEastAsia" w:hAnsiTheme="majorHAnsi" w:cstheme="majorBidi"/>
      <w:i/>
      <w:iCs/>
      <w:color w:val="1C9AB7" w:themeColor="text1" w:themeTint="A6"/>
    </w:rPr>
  </w:style>
  <w:style w:type="character" w:customStyle="1" w:styleId="berschrift8Zchn">
    <w:name w:val="Überschrift 8 Zchn"/>
    <w:basedOn w:val="Absatz-Standardschriftart"/>
    <w:link w:val="berschrift8"/>
    <w:uiPriority w:val="9"/>
    <w:rsid w:val="003D581D"/>
    <w:rPr>
      <w:rFonts w:asciiTheme="majorHAnsi" w:eastAsiaTheme="majorEastAsia" w:hAnsiTheme="majorHAnsi" w:cstheme="majorBidi"/>
      <w:smallCaps/>
      <w:color w:val="1C9AB7" w:themeColor="text1" w:themeTint="A6"/>
    </w:rPr>
  </w:style>
  <w:style w:type="character" w:customStyle="1" w:styleId="berschrift9Zchn">
    <w:name w:val="Überschrift 9 Zchn"/>
    <w:basedOn w:val="Absatz-Standardschriftart"/>
    <w:link w:val="berschrift9"/>
    <w:uiPriority w:val="9"/>
    <w:rsid w:val="003D581D"/>
    <w:rPr>
      <w:rFonts w:asciiTheme="majorHAnsi" w:eastAsiaTheme="majorEastAsia" w:hAnsiTheme="majorHAnsi" w:cstheme="majorBidi"/>
      <w:i/>
      <w:iCs/>
      <w:smallCaps/>
      <w:color w:val="1C9AB7" w:themeColor="text1" w:themeTint="A6"/>
    </w:rPr>
  </w:style>
  <w:style w:type="character" w:customStyle="1" w:styleId="FuzeileZchn">
    <w:name w:val="Fußzeile Zchn"/>
    <w:basedOn w:val="Absatz-Standardschriftart"/>
    <w:link w:val="Fuzeile"/>
    <w:rsid w:val="0077522C"/>
    <w:rPr>
      <w:rFonts w:ascii="Roboto Slab Light" w:hAnsi="Roboto Slab Light"/>
      <w:sz w:val="20"/>
      <w:szCs w:val="44"/>
    </w:rPr>
  </w:style>
  <w:style w:type="character" w:styleId="Fett">
    <w:name w:val="Strong"/>
    <w:basedOn w:val="Absatz-Standardschriftart"/>
    <w:uiPriority w:val="22"/>
    <w:rsid w:val="00CE52EB"/>
    <w:rPr>
      <w:rFonts w:ascii="Roboto Slab" w:hAnsi="Roboto Slab"/>
      <w:b/>
      <w:bCs/>
      <w:sz w:val="20"/>
    </w:rPr>
  </w:style>
  <w:style w:type="paragraph" w:customStyle="1" w:styleId="Absender">
    <w:name w:val="Absender"/>
    <w:basedOn w:val="Standard"/>
    <w:link w:val="AbsenderZchn"/>
    <w:rsid w:val="00D63E59"/>
    <w:pPr>
      <w:spacing w:before="1720" w:after="0" w:line="140" w:lineRule="exact"/>
    </w:pPr>
    <w:rPr>
      <w:color w:val="1964FF" w:themeColor="accent1"/>
      <w:sz w:val="14"/>
    </w:rPr>
  </w:style>
  <w:style w:type="paragraph" w:customStyle="1" w:styleId="Anschrift">
    <w:name w:val="Anschrift"/>
    <w:basedOn w:val="Standard"/>
    <w:link w:val="AnschriftZchn"/>
    <w:rsid w:val="00B14213"/>
    <w:pPr>
      <w:spacing w:after="0" w:line="320" w:lineRule="exact"/>
    </w:pPr>
    <w:rPr>
      <w:sz w:val="22"/>
    </w:rPr>
  </w:style>
  <w:style w:type="character" w:customStyle="1" w:styleId="AbsenderZchn">
    <w:name w:val="Absender Zchn"/>
    <w:basedOn w:val="berschrift1Zchn"/>
    <w:link w:val="Absender"/>
    <w:rsid w:val="00D63E59"/>
    <w:rPr>
      <w:rFonts w:ascii="TheSansOffice" w:hAnsi="TheSansOffice"/>
      <w:b w:val="0"/>
      <w:noProof/>
      <w:color w:val="1964FF" w:themeColor="accent1"/>
      <w:sz w:val="14"/>
      <w:szCs w:val="44"/>
    </w:rPr>
  </w:style>
  <w:style w:type="paragraph" w:customStyle="1" w:styleId="Firmenangaben">
    <w:name w:val="Firmenangaben"/>
    <w:basedOn w:val="Standard"/>
    <w:link w:val="FirmenangabenZchn"/>
    <w:rsid w:val="00B14213"/>
    <w:pPr>
      <w:spacing w:after="0" w:line="220" w:lineRule="exact"/>
    </w:pPr>
    <w:rPr>
      <w:sz w:val="16"/>
    </w:rPr>
  </w:style>
  <w:style w:type="character" w:customStyle="1" w:styleId="AnschriftZchn">
    <w:name w:val="Anschrift Zchn"/>
    <w:basedOn w:val="Absatz-Standardschriftart"/>
    <w:link w:val="Anschrift"/>
    <w:rsid w:val="00B14213"/>
    <w:rPr>
      <w:rFonts w:ascii="TheSansOffice" w:hAnsi="TheSansOffice"/>
      <w:color w:val="07262D" w:themeColor="text1"/>
      <w:sz w:val="22"/>
      <w:szCs w:val="44"/>
    </w:rPr>
  </w:style>
  <w:style w:type="character" w:styleId="Hyperlink">
    <w:name w:val="Hyperlink"/>
    <w:basedOn w:val="Absatz-Standardschriftart"/>
    <w:unhideWhenUsed/>
    <w:rsid w:val="0032363F"/>
    <w:rPr>
      <w:color w:val="1964FF" w:themeColor="hyperlink"/>
      <w:u w:val="single"/>
    </w:rPr>
  </w:style>
  <w:style w:type="character" w:customStyle="1" w:styleId="FirmenangabenZchn">
    <w:name w:val="Firmenangaben Zchn"/>
    <w:basedOn w:val="Absatz-Standardschriftart"/>
    <w:link w:val="Firmenangaben"/>
    <w:rsid w:val="00B14213"/>
    <w:rPr>
      <w:rFonts w:ascii="TheSansOffice" w:hAnsi="TheSansOffice"/>
      <w:color w:val="07262D" w:themeColor="text1"/>
      <w:sz w:val="16"/>
      <w:szCs w:val="44"/>
    </w:rPr>
  </w:style>
  <w:style w:type="character" w:styleId="NichtaufgelsteErwhnung">
    <w:name w:val="Unresolved Mention"/>
    <w:basedOn w:val="Absatz-Standardschriftart"/>
    <w:uiPriority w:val="99"/>
    <w:semiHidden/>
    <w:unhideWhenUsed/>
    <w:rsid w:val="0032363F"/>
    <w:rPr>
      <w:color w:val="605E5C"/>
      <w:shd w:val="clear" w:color="auto" w:fill="E1DFDD"/>
    </w:rPr>
  </w:style>
  <w:style w:type="paragraph" w:customStyle="1" w:styleId="Links">
    <w:name w:val="Links"/>
    <w:basedOn w:val="Standard"/>
    <w:link w:val="LinksZchn"/>
    <w:qFormat/>
    <w:rsid w:val="00A81405"/>
    <w:rPr>
      <w:color w:val="1964FF" w:themeColor="accent1"/>
      <w:sz w:val="16"/>
    </w:rPr>
  </w:style>
  <w:style w:type="paragraph" w:customStyle="1" w:styleId="Auflistung">
    <w:name w:val="Auflistung"/>
    <w:basedOn w:val="Listenabsatz"/>
    <w:link w:val="AuflistungZchn"/>
    <w:qFormat/>
    <w:rsid w:val="0016283D"/>
    <w:pPr>
      <w:numPr>
        <w:numId w:val="40"/>
      </w:numPr>
      <w:spacing w:after="80"/>
    </w:pPr>
    <w:rPr>
      <w:lang w:val="en-US"/>
    </w:rPr>
  </w:style>
  <w:style w:type="character" w:customStyle="1" w:styleId="LinksZchn">
    <w:name w:val="Links Zchn"/>
    <w:basedOn w:val="Absatz-Standardschriftart"/>
    <w:link w:val="Links"/>
    <w:rsid w:val="00A81405"/>
    <w:rPr>
      <w:rFonts w:ascii="TheSansOffice" w:hAnsi="TheSansOffice"/>
      <w:color w:val="1964FF" w:themeColor="accent1"/>
      <w:sz w:val="16"/>
      <w:szCs w:val="44"/>
    </w:rPr>
  </w:style>
  <w:style w:type="paragraph" w:customStyle="1" w:styleId="Nummerierung">
    <w:name w:val="Nummerierung"/>
    <w:basedOn w:val="Listenabsatz"/>
    <w:link w:val="NummerierungZchn"/>
    <w:qFormat/>
    <w:rsid w:val="001213A9"/>
    <w:pPr>
      <w:numPr>
        <w:numId w:val="42"/>
      </w:numPr>
      <w:ind w:left="227" w:hanging="227"/>
    </w:pPr>
    <w:rPr>
      <w:lang w:val="en-US"/>
    </w:rPr>
  </w:style>
  <w:style w:type="character" w:customStyle="1" w:styleId="AuflistungZchn">
    <w:name w:val="Auflistung Zchn"/>
    <w:basedOn w:val="ListenabsatzZchn"/>
    <w:link w:val="Auflistung"/>
    <w:rsid w:val="00E03B02"/>
    <w:rPr>
      <w:rFonts w:ascii="TheSansOffice" w:hAnsi="TheSansOffice"/>
      <w:color w:val="07262D" w:themeColor="text1"/>
      <w:sz w:val="18"/>
      <w:szCs w:val="44"/>
      <w:lang w:val="en-US"/>
    </w:rPr>
  </w:style>
  <w:style w:type="paragraph" w:customStyle="1" w:styleId="Zitatberschrift3">
    <w:name w:val="Zitat / Überschrift 3"/>
    <w:basedOn w:val="Standard"/>
    <w:link w:val="Zitatberschrift3Zchn"/>
    <w:qFormat/>
    <w:rsid w:val="0052798B"/>
    <w:pPr>
      <w:spacing w:before="160" w:line="360" w:lineRule="exact"/>
    </w:pPr>
    <w:rPr>
      <w:color w:val="1964FF" w:themeColor="accent1"/>
      <w:sz w:val="24"/>
      <w:lang w:val="en-US"/>
    </w:rPr>
  </w:style>
  <w:style w:type="character" w:customStyle="1" w:styleId="NummerierungZchn">
    <w:name w:val="Nummerierung Zchn"/>
    <w:basedOn w:val="ListenabsatzZchn"/>
    <w:link w:val="Nummerierung"/>
    <w:rsid w:val="001213A9"/>
    <w:rPr>
      <w:rFonts w:ascii="TheSansOffice" w:hAnsi="TheSansOffice"/>
      <w:color w:val="07262D" w:themeColor="text1"/>
      <w:sz w:val="18"/>
      <w:szCs w:val="44"/>
      <w:lang w:val="en-US"/>
    </w:rPr>
  </w:style>
  <w:style w:type="paragraph" w:customStyle="1" w:styleId="FunoteBildtitel">
    <w:name w:val="Fußnote / Bildtitel"/>
    <w:basedOn w:val="Standard"/>
    <w:link w:val="FunoteBildtitelZchn"/>
    <w:qFormat/>
    <w:rsid w:val="00AD169F"/>
    <w:pPr>
      <w:spacing w:after="0" w:line="180" w:lineRule="exact"/>
    </w:pPr>
    <w:rPr>
      <w:sz w:val="12"/>
      <w:lang w:val="en-US"/>
    </w:rPr>
  </w:style>
  <w:style w:type="character" w:customStyle="1" w:styleId="Zitatberschrift3Zchn">
    <w:name w:val="Zitat / Überschrift 3 Zchn"/>
    <w:basedOn w:val="Absatz-Standardschriftart"/>
    <w:link w:val="Zitatberschrift3"/>
    <w:rsid w:val="0052798B"/>
    <w:rPr>
      <w:rFonts w:ascii="TheSansOffice" w:hAnsi="TheSansOffice"/>
      <w:color w:val="1964FF" w:themeColor="accent1"/>
      <w:sz w:val="24"/>
      <w:szCs w:val="44"/>
      <w:lang w:val="en-US"/>
    </w:rPr>
  </w:style>
  <w:style w:type="character" w:customStyle="1" w:styleId="FunoteBildtitelZchn">
    <w:name w:val="Fußnote / Bildtitel Zchn"/>
    <w:basedOn w:val="Absatz-Standardschriftart"/>
    <w:link w:val="FunoteBildtitel"/>
    <w:rsid w:val="00AD169F"/>
    <w:rPr>
      <w:rFonts w:ascii="TheSansOffice" w:hAnsi="TheSansOffice"/>
      <w:color w:val="07262D" w:themeColor="text1"/>
      <w:sz w:val="12"/>
      <w:szCs w:val="44"/>
      <w:lang w:val="en-US"/>
    </w:rPr>
  </w:style>
  <w:style w:type="numbering" w:customStyle="1" w:styleId="AktuelleListe1">
    <w:name w:val="Aktuelle Liste1"/>
    <w:uiPriority w:val="99"/>
    <w:rsid w:val="0016283D"/>
    <w:pPr>
      <w:numPr>
        <w:numId w:val="46"/>
      </w:numPr>
    </w:pPr>
  </w:style>
  <w:style w:type="paragraph" w:customStyle="1" w:styleId="Seitenzahlen">
    <w:name w:val="Seitenzahlen"/>
    <w:basedOn w:val="Fuzeile"/>
    <w:link w:val="SeitenzahlenZchn"/>
    <w:qFormat/>
    <w:rsid w:val="00EA2C1D"/>
    <w:pPr>
      <w:ind w:right="-3544"/>
      <w:jc w:val="right"/>
    </w:pPr>
    <w:rPr>
      <w:color w:val="1964FF" w:themeColor="accent1"/>
    </w:rPr>
  </w:style>
  <w:style w:type="character" w:customStyle="1" w:styleId="SeitenzahlenZchn">
    <w:name w:val="Seitenzahlen Zchn"/>
    <w:basedOn w:val="FuzeileZchn"/>
    <w:link w:val="Seitenzahlen"/>
    <w:rsid w:val="00EA2C1D"/>
    <w:rPr>
      <w:rFonts w:ascii="TheSansOffice" w:hAnsi="TheSansOffice"/>
      <w:color w:val="1964FF" w:themeColor="accent1"/>
      <w:sz w:val="18"/>
      <w:szCs w:val="44"/>
    </w:rPr>
  </w:style>
  <w:style w:type="paragraph" w:styleId="Sprechblasentext">
    <w:name w:val="Balloon Text"/>
    <w:basedOn w:val="Standard"/>
    <w:link w:val="SprechblasentextZchn"/>
    <w:semiHidden/>
    <w:unhideWhenUsed/>
    <w:rsid w:val="000B2408"/>
    <w:pPr>
      <w:spacing w:after="0" w:line="240" w:lineRule="auto"/>
    </w:pPr>
    <w:rPr>
      <w:rFonts w:ascii="Times New Roman" w:hAnsi="Times New Roman" w:cs="Times New Roman"/>
      <w:szCs w:val="18"/>
    </w:rPr>
  </w:style>
  <w:style w:type="character" w:customStyle="1" w:styleId="SprechblasentextZchn">
    <w:name w:val="Sprechblasentext Zchn"/>
    <w:basedOn w:val="Absatz-Standardschriftart"/>
    <w:link w:val="Sprechblasentext"/>
    <w:semiHidden/>
    <w:rsid w:val="000B2408"/>
    <w:rPr>
      <w:rFonts w:ascii="Times New Roman" w:hAnsi="Times New Roman" w:cs="Times New Roman"/>
      <w:color w:val="07262D" w:themeColor="text1"/>
      <w:sz w:val="18"/>
      <w:szCs w:val="18"/>
    </w:rPr>
  </w:style>
  <w:style w:type="paragraph" w:customStyle="1" w:styleId="Kopfabstand">
    <w:name w:val="Kopfabstand"/>
    <w:basedOn w:val="Standard"/>
    <w:link w:val="KopfabstandZchn"/>
    <w:qFormat/>
    <w:rsid w:val="007F41EB"/>
    <w:pPr>
      <w:spacing w:after="1200" w:line="240" w:lineRule="auto"/>
    </w:pPr>
    <w:rPr>
      <w:noProof/>
    </w:rPr>
  </w:style>
  <w:style w:type="character" w:customStyle="1" w:styleId="KopfabstandZchn">
    <w:name w:val="Kopfabstand Zchn"/>
    <w:basedOn w:val="Absatz-Standardschriftart"/>
    <w:link w:val="Kopfabstand"/>
    <w:rsid w:val="007F41EB"/>
    <w:rPr>
      <w:rFonts w:ascii="TheSansOffice" w:hAnsi="TheSansOffice"/>
      <w:noProof/>
      <w:color w:val="07262D" w:themeColor="text1"/>
      <w:sz w:val="18"/>
      <w:szCs w:val="44"/>
    </w:rPr>
  </w:style>
  <w:style w:type="paragraph" w:customStyle="1" w:styleId="BITFlietextmitAbsatz">
    <w:name w:val="BIT Fließtext mit Absatz"/>
    <w:basedOn w:val="Standard"/>
    <w:qFormat/>
    <w:rsid w:val="002A3ACE"/>
    <w:pPr>
      <w:spacing w:after="284" w:line="284" w:lineRule="exact"/>
    </w:pPr>
    <w:rPr>
      <w:rFonts w:eastAsia="TheSansOffice" w:cs="Times New Roman"/>
      <w:color w:val="auto"/>
      <w:szCs w:val="22"/>
    </w:rPr>
  </w:style>
  <w:style w:type="character" w:styleId="Kommentarzeichen">
    <w:name w:val="annotation reference"/>
    <w:basedOn w:val="Absatz-Standardschriftart"/>
    <w:uiPriority w:val="99"/>
    <w:semiHidden/>
    <w:unhideWhenUsed/>
    <w:rsid w:val="002A3ACE"/>
    <w:rPr>
      <w:sz w:val="16"/>
      <w:szCs w:val="16"/>
    </w:rPr>
  </w:style>
  <w:style w:type="paragraph" w:styleId="Kommentartext">
    <w:name w:val="annotation text"/>
    <w:basedOn w:val="Standard"/>
    <w:link w:val="KommentartextZchn"/>
    <w:uiPriority w:val="99"/>
    <w:semiHidden/>
    <w:unhideWhenUsed/>
    <w:rsid w:val="002A3ACE"/>
    <w:pPr>
      <w:spacing w:after="0" w:line="240" w:lineRule="auto"/>
    </w:pPr>
    <w:rPr>
      <w:rFonts w:eastAsia="TheSansOffice" w:cs="Times New Roman"/>
      <w:color w:val="auto"/>
      <w:sz w:val="20"/>
      <w:szCs w:val="20"/>
    </w:rPr>
  </w:style>
  <w:style w:type="character" w:customStyle="1" w:styleId="KommentartextZchn">
    <w:name w:val="Kommentartext Zchn"/>
    <w:basedOn w:val="Absatz-Standardschriftart"/>
    <w:link w:val="Kommentartext"/>
    <w:uiPriority w:val="99"/>
    <w:semiHidden/>
    <w:rsid w:val="002A3ACE"/>
    <w:rPr>
      <w:rFonts w:ascii="TheSansOffice" w:eastAsia="TheSansOffice" w:hAnsi="TheSansOffice" w:cs="Times New Roman"/>
      <w:sz w:val="20"/>
      <w:szCs w:val="20"/>
    </w:rPr>
  </w:style>
  <w:style w:type="paragraph" w:styleId="Kommentarthema">
    <w:name w:val="annotation subject"/>
    <w:basedOn w:val="Kommentartext"/>
    <w:next w:val="Kommentartext"/>
    <w:link w:val="KommentarthemaZchn"/>
    <w:semiHidden/>
    <w:unhideWhenUsed/>
    <w:rsid w:val="008E52D7"/>
    <w:pPr>
      <w:spacing w:after="240"/>
    </w:pPr>
    <w:rPr>
      <w:rFonts w:eastAsiaTheme="minorEastAsia" w:cstheme="minorBidi"/>
      <w:b/>
      <w:bCs/>
      <w:color w:val="07262D" w:themeColor="text1"/>
    </w:rPr>
  </w:style>
  <w:style w:type="character" w:customStyle="1" w:styleId="KommentarthemaZchn">
    <w:name w:val="Kommentarthema Zchn"/>
    <w:basedOn w:val="KommentartextZchn"/>
    <w:link w:val="Kommentarthema"/>
    <w:semiHidden/>
    <w:rsid w:val="008E52D7"/>
    <w:rPr>
      <w:rFonts w:ascii="TheSansOffice" w:eastAsia="TheSansOffice" w:hAnsi="TheSansOffice" w:cs="Times New Roman"/>
      <w:b/>
      <w:bCs/>
      <w:color w:val="07262D" w:themeColor="text1"/>
      <w:sz w:val="20"/>
      <w:szCs w:val="20"/>
    </w:rPr>
  </w:style>
  <w:style w:type="paragraph" w:styleId="berarbeitung">
    <w:name w:val="Revision"/>
    <w:hidden/>
    <w:uiPriority w:val="99"/>
    <w:semiHidden/>
    <w:rsid w:val="004D55B8"/>
    <w:pPr>
      <w:spacing w:after="0" w:line="240" w:lineRule="auto"/>
    </w:pPr>
    <w:rPr>
      <w:rFonts w:ascii="TheSansOffice" w:hAnsi="TheSansOffice"/>
      <w:color w:val="07262D" w:themeColor="text1"/>
      <w:sz w:val="18"/>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s://www.bitkom.org" TargetMode="External"/><Relationship Id="rId1" Type="http://schemas.openxmlformats.org/officeDocument/2006/relationships/hyperlink" Target="https://www.bitkom.org"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s://www.bitkom.org" TargetMode="External"/><Relationship Id="rId1" Type="http://schemas.openxmlformats.org/officeDocument/2006/relationships/hyperlink" Target="https://www.bitkom.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itkom-NEU">
  <a:themeElements>
    <a:clrScheme name="Bitkom-NEU">
      <a:dk1>
        <a:srgbClr val="07262D"/>
      </a:dk1>
      <a:lt1>
        <a:srgbClr val="FFFFFF"/>
      </a:lt1>
      <a:dk2>
        <a:srgbClr val="07262D"/>
      </a:dk2>
      <a:lt2>
        <a:srgbClr val="E6F0E6"/>
      </a:lt2>
      <a:accent1>
        <a:srgbClr val="1964FF"/>
      </a:accent1>
      <a:accent2>
        <a:srgbClr val="28D296"/>
      </a:accent2>
      <a:accent3>
        <a:srgbClr val="FF5041"/>
      </a:accent3>
      <a:accent4>
        <a:srgbClr val="FFC800"/>
      </a:accent4>
      <a:accent5>
        <a:srgbClr val="140082"/>
      </a:accent5>
      <a:accent6>
        <a:srgbClr val="A00000"/>
      </a:accent6>
      <a:hlink>
        <a:srgbClr val="1964FF"/>
      </a:hlink>
      <a:folHlink>
        <a:srgbClr val="1964FF"/>
      </a:folHlink>
    </a:clrScheme>
    <a:fontScheme name="BitKom">
      <a:majorFont>
        <a:latin typeface="TheSansOffice"/>
        <a:ea typeface=""/>
        <a:cs typeface=""/>
      </a:majorFont>
      <a:minorFont>
        <a:latin typeface="TheSansOffic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Bitkom-NEU" id="{4CC0FA5D-4BD7-447C-B6D1-15D0BED44802}" vid="{D9529612-EC27-4986-9418-2CE40CEE9342}"/>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903</Words>
  <Characters>5695</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dc:creator>
  <cp:keywords/>
  <dc:description/>
  <cp:lastModifiedBy>Konrad Tadesse</cp:lastModifiedBy>
  <cp:revision>2</cp:revision>
  <cp:lastPrinted>2022-01-28T14:34:00Z</cp:lastPrinted>
  <dcterms:created xsi:type="dcterms:W3CDTF">2022-12-22T13:37:00Z</dcterms:created>
  <dcterms:modified xsi:type="dcterms:W3CDTF">2022-12-22T13:37:00Z</dcterms:modified>
</cp:coreProperties>
</file>